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4642" w14:textId="77777777" w:rsidR="00C23E62" w:rsidRPr="00EE22E7" w:rsidRDefault="00C23E62" w:rsidP="00C23E62">
      <w:pPr>
        <w:rPr>
          <w:b/>
          <w:i/>
          <w:sz w:val="24"/>
          <w:szCs w:val="24"/>
        </w:rPr>
      </w:pPr>
      <w:bookmarkStart w:id="0" w:name="_Toc435612446"/>
    </w:p>
    <w:p w14:paraId="59430394" w14:textId="08DDC716" w:rsidR="00553591" w:rsidRPr="00EE22E7" w:rsidRDefault="004807E3" w:rsidP="00C23E62">
      <w:pPr>
        <w:rPr>
          <w:b/>
          <w:iCs/>
          <w:sz w:val="24"/>
          <w:szCs w:val="24"/>
        </w:rPr>
      </w:pPr>
      <w:r w:rsidRPr="00EE22E7">
        <w:rPr>
          <w:b/>
          <w:iCs/>
          <w:sz w:val="24"/>
          <w:szCs w:val="24"/>
        </w:rPr>
        <w:t>Zapytanie ofertowe</w:t>
      </w:r>
    </w:p>
    <w:tbl>
      <w:tblPr>
        <w:tblW w:w="3006" w:type="dxa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6"/>
      </w:tblGrid>
      <w:tr w:rsidR="00C23E62" w:rsidRPr="00EE22E7" w14:paraId="772621AF" w14:textId="77777777" w:rsidTr="009A23FF">
        <w:trPr>
          <w:trHeight w:val="423"/>
        </w:trPr>
        <w:tc>
          <w:tcPr>
            <w:tcW w:w="3006" w:type="dxa"/>
          </w:tcPr>
          <w:p w14:paraId="7AED280B" w14:textId="22B1B7FF" w:rsidR="00C23E62" w:rsidRPr="00EE22E7" w:rsidRDefault="00DE1EDE" w:rsidP="00496E5D">
            <w:pPr>
              <w:rPr>
                <w:b/>
                <w:bCs/>
              </w:rPr>
            </w:pPr>
            <w:bookmarkStart w:id="1" w:name="_Hlk216256064"/>
            <w:r>
              <w:rPr>
                <w:b/>
                <w:bCs/>
              </w:rPr>
              <w:t>27.05.2026</w:t>
            </w:r>
          </w:p>
        </w:tc>
      </w:tr>
    </w:tbl>
    <w:p w14:paraId="0CE721CD" w14:textId="77777777" w:rsidR="00C23E62" w:rsidRPr="00EE22E7" w:rsidRDefault="00C23E62" w:rsidP="00C23E62">
      <w:pPr>
        <w:ind w:left="708" w:firstLine="708"/>
        <w:jc w:val="right"/>
      </w:pPr>
      <w:r w:rsidRPr="00EE22E7">
        <w:t>Data</w:t>
      </w:r>
      <w:r w:rsidRPr="00EE22E7">
        <w:tab/>
      </w:r>
      <w:r w:rsidRPr="00EE22E7"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23E62" w:rsidRPr="00EE22E7" w14:paraId="0650769B" w14:textId="77777777" w:rsidTr="00EB194A">
        <w:trPr>
          <w:trHeight w:val="930"/>
        </w:trPr>
        <w:tc>
          <w:tcPr>
            <w:tcW w:w="4928" w:type="dxa"/>
          </w:tcPr>
          <w:p w14:paraId="1A086641" w14:textId="77777777" w:rsidR="00624B54" w:rsidRPr="00EE22E7" w:rsidRDefault="00624B54" w:rsidP="004B72AB">
            <w:pPr>
              <w:rPr>
                <w:rFonts w:eastAsia="Arial"/>
                <w:b/>
              </w:rPr>
            </w:pPr>
            <w:r w:rsidRPr="00EE22E7">
              <w:rPr>
                <w:rFonts w:eastAsia="Arial"/>
                <w:b/>
              </w:rPr>
              <w:t xml:space="preserve">Podmiot </w:t>
            </w:r>
            <w:r w:rsidR="00E439F0" w:rsidRPr="00EE22E7">
              <w:rPr>
                <w:rFonts w:eastAsia="Arial"/>
                <w:b/>
              </w:rPr>
              <w:t>zamawiający</w:t>
            </w:r>
            <w:r w:rsidRPr="00EE22E7">
              <w:rPr>
                <w:rFonts w:eastAsia="Arial"/>
                <w:b/>
              </w:rPr>
              <w:t>:</w:t>
            </w:r>
          </w:p>
          <w:p w14:paraId="4818DCD2" w14:textId="77777777" w:rsidR="001A3431" w:rsidRPr="00EE22E7" w:rsidRDefault="001A3431" w:rsidP="001A3431">
            <w:r w:rsidRPr="00EE22E7">
              <w:t xml:space="preserve">Gospodarstwo Rybackie </w:t>
            </w:r>
            <w:proofErr w:type="spellStart"/>
            <w:r w:rsidRPr="00EE22E7">
              <w:t>Mylof</w:t>
            </w:r>
            <w:proofErr w:type="spellEnd"/>
            <w:r w:rsidRPr="00EE22E7">
              <w:t xml:space="preserve"> Sp. z o.o.</w:t>
            </w:r>
          </w:p>
          <w:p w14:paraId="7CDC37FB" w14:textId="77777777" w:rsidR="001A3431" w:rsidRPr="00EE22E7" w:rsidRDefault="001A3431" w:rsidP="001A3431">
            <w:r w:rsidRPr="00EE22E7">
              <w:t>Zapora 11/1</w:t>
            </w:r>
          </w:p>
          <w:p w14:paraId="275C9444" w14:textId="77777777" w:rsidR="001A3431" w:rsidRPr="00EE22E7" w:rsidRDefault="001A3431" w:rsidP="001A3431">
            <w:r w:rsidRPr="00EE22E7">
              <w:t>89-642 Rytel</w:t>
            </w:r>
          </w:p>
          <w:p w14:paraId="4F47889B" w14:textId="77777777" w:rsidR="00624B54" w:rsidRPr="00EE22E7" w:rsidRDefault="00624B54" w:rsidP="0095425C">
            <w:pPr>
              <w:ind w:right="72"/>
              <w:jc w:val="both"/>
              <w:rPr>
                <w:rFonts w:eastAsia="Arial"/>
              </w:rPr>
            </w:pPr>
          </w:p>
        </w:tc>
      </w:tr>
    </w:tbl>
    <w:p w14:paraId="57E2D90C" w14:textId="77777777" w:rsidR="00C23E62" w:rsidRPr="00EE22E7" w:rsidRDefault="002A471C" w:rsidP="00624B54">
      <w:pPr>
        <w:ind w:left="-142"/>
      </w:pPr>
      <w:r w:rsidRPr="00EE22E7">
        <w:t xml:space="preserve">         </w:t>
      </w:r>
      <w:r w:rsidR="00C23E62" w:rsidRPr="00EE22E7">
        <w:t>Dane identyfikacyjne zamawiającego</w:t>
      </w:r>
    </w:p>
    <w:tbl>
      <w:tblPr>
        <w:tblW w:w="4145" w:type="dxa"/>
        <w:tblInd w:w="49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45"/>
      </w:tblGrid>
      <w:tr w:rsidR="00C23E62" w:rsidRPr="00EE22E7" w14:paraId="6B4F752E" w14:textId="77777777" w:rsidTr="00667FCD">
        <w:trPr>
          <w:trHeight w:val="72"/>
        </w:trPr>
        <w:tc>
          <w:tcPr>
            <w:tcW w:w="4145" w:type="dxa"/>
          </w:tcPr>
          <w:p w14:paraId="76D2788D" w14:textId="77777777" w:rsidR="00B03A7F" w:rsidRPr="0038093E" w:rsidRDefault="0038093E" w:rsidP="000820CA">
            <w:pPr>
              <w:spacing w:before="120" w:after="120"/>
            </w:pPr>
            <w:r w:rsidRPr="0038093E">
              <w:t xml:space="preserve">Publikacja na stronie internetowej Beneficjenta </w:t>
            </w:r>
          </w:p>
          <w:p w14:paraId="24DF032C" w14:textId="4E3034E2" w:rsidR="0038093E" w:rsidRDefault="0038093E" w:rsidP="000820CA">
            <w:pPr>
              <w:spacing w:before="120" w:after="120"/>
              <w:rPr>
                <w:color w:val="EE0000"/>
              </w:rPr>
            </w:pPr>
            <w:hyperlink r:id="rId8" w:history="1">
              <w:r w:rsidRPr="00900AF7">
                <w:rPr>
                  <w:rStyle w:val="Hipercze"/>
                </w:rPr>
                <w:t>https://www.pstrag-mylof.pl/</w:t>
              </w:r>
            </w:hyperlink>
          </w:p>
          <w:p w14:paraId="673EB26A" w14:textId="6ED4212E" w:rsidR="0038093E" w:rsidRPr="003F7C7A" w:rsidRDefault="0038093E" w:rsidP="000820CA">
            <w:pPr>
              <w:spacing w:before="120" w:after="120"/>
              <w:rPr>
                <w:color w:val="EE0000"/>
              </w:rPr>
            </w:pPr>
          </w:p>
        </w:tc>
      </w:tr>
    </w:tbl>
    <w:p w14:paraId="624F5C65" w14:textId="77777777" w:rsidR="00C23E62" w:rsidRPr="00EE22E7" w:rsidRDefault="00C23E62" w:rsidP="00C23E62">
      <w:pPr>
        <w:rPr>
          <w:b/>
        </w:rPr>
      </w:pPr>
      <w:r w:rsidRPr="00EE22E7">
        <w:tab/>
      </w:r>
      <w:r w:rsidRPr="00EE22E7">
        <w:tab/>
      </w:r>
      <w:r w:rsidRPr="00EE22E7">
        <w:tab/>
      </w:r>
      <w:r w:rsidRPr="00EE22E7">
        <w:tab/>
      </w:r>
      <w:r w:rsidRPr="00EE22E7">
        <w:tab/>
      </w:r>
      <w:r w:rsidRPr="00EE22E7">
        <w:tab/>
      </w:r>
      <w:r w:rsidRPr="00EE22E7">
        <w:tab/>
      </w:r>
      <w:r w:rsidRPr="00EE22E7">
        <w:tab/>
      </w:r>
      <w:r w:rsidRPr="00EE22E7">
        <w:tab/>
        <w:t>Nazwa i adres oferenta</w:t>
      </w:r>
    </w:p>
    <w:p w14:paraId="529FECA0" w14:textId="77777777" w:rsidR="00E35E0F" w:rsidRPr="00EE22E7" w:rsidRDefault="00E35E0F" w:rsidP="00C23E62"/>
    <w:p w14:paraId="1998841B" w14:textId="779CBA31" w:rsidR="00C23E62" w:rsidRPr="00EE22E7" w:rsidRDefault="00C23E62" w:rsidP="00C23E62">
      <w:r w:rsidRPr="00EE22E7">
        <w:t>Zwracam/y się z prośbą o przedstawienie oferty na: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3F7C7A" w:rsidRPr="003F7C7A" w14:paraId="1E5B3F6C" w14:textId="77777777" w:rsidTr="0045020C">
        <w:trPr>
          <w:trHeight w:val="599"/>
        </w:trPr>
        <w:tc>
          <w:tcPr>
            <w:tcW w:w="9067" w:type="dxa"/>
          </w:tcPr>
          <w:p w14:paraId="0B10CB7D" w14:textId="6267FE1B" w:rsidR="00C23E62" w:rsidRPr="003F7C7A" w:rsidRDefault="0038093E" w:rsidP="00C15EE1">
            <w:pPr>
              <w:spacing w:before="120"/>
              <w:jc w:val="both"/>
              <w:rPr>
                <w:sz w:val="22"/>
                <w:szCs w:val="22"/>
              </w:rPr>
            </w:pPr>
            <w:r w:rsidRPr="003F7C7A">
              <w:rPr>
                <w:sz w:val="22"/>
                <w:szCs w:val="22"/>
              </w:rPr>
              <w:t>Dostawa</w:t>
            </w:r>
            <w:r w:rsidR="0000001C">
              <w:rPr>
                <w:sz w:val="22"/>
                <w:szCs w:val="22"/>
              </w:rPr>
              <w:t xml:space="preserve"> </w:t>
            </w:r>
            <w:r w:rsidRPr="003F7C7A">
              <w:rPr>
                <w:sz w:val="22"/>
                <w:szCs w:val="22"/>
              </w:rPr>
              <w:t>nowego samochodu dostawczego z zabudową skrzyniową – 1 sztuka</w:t>
            </w:r>
          </w:p>
        </w:tc>
      </w:tr>
    </w:tbl>
    <w:p w14:paraId="2D9CD0E0" w14:textId="77777777" w:rsidR="00BB11FE" w:rsidRPr="003F7C7A" w:rsidRDefault="00624B54" w:rsidP="0045020C">
      <w:pPr>
        <w:spacing w:before="360"/>
        <w:rPr>
          <w:b/>
          <w:bCs/>
        </w:rPr>
      </w:pPr>
      <w:r w:rsidRPr="003F7C7A">
        <w:rPr>
          <w:b/>
          <w:bCs/>
        </w:rPr>
        <w:t>Określenie przedmiotu oraz wielkości zamówienia: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3F7C7A" w:rsidRPr="003F7C7A" w14:paraId="0D8A43D0" w14:textId="77777777" w:rsidTr="0045020C">
        <w:trPr>
          <w:trHeight w:val="599"/>
        </w:trPr>
        <w:tc>
          <w:tcPr>
            <w:tcW w:w="9067" w:type="dxa"/>
          </w:tcPr>
          <w:p w14:paraId="672C0FF8" w14:textId="77777777" w:rsidR="0038093E" w:rsidRPr="003F7C7A" w:rsidRDefault="0038093E" w:rsidP="0038093E">
            <w:pPr>
              <w:spacing w:before="120"/>
              <w:jc w:val="both"/>
            </w:pPr>
            <w:r w:rsidRPr="003F7C7A">
              <w:t>Przedmiotem zamówienia jest dostawa fabrycznie nowego samochodu dostawczego z zabudową skrzyniową, spełniającego następujące wymagania techniczne i wyposażeniowe:</w:t>
            </w:r>
          </w:p>
          <w:p w14:paraId="206D7B6E" w14:textId="77777777" w:rsidR="0038093E" w:rsidRPr="003F7C7A" w:rsidRDefault="0038093E" w:rsidP="0038093E">
            <w:pPr>
              <w:pStyle w:val="Akapitzlist"/>
              <w:numPr>
                <w:ilvl w:val="0"/>
                <w:numId w:val="47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Rok produkcji: 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  <w:p w14:paraId="2324F8BD" w14:textId="77777777" w:rsidR="0038093E" w:rsidRPr="003F7C7A" w:rsidRDefault="0038093E" w:rsidP="0038093E">
            <w:pPr>
              <w:pStyle w:val="Akapitzlist"/>
              <w:numPr>
                <w:ilvl w:val="0"/>
                <w:numId w:val="47"/>
              </w:num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Kolor nadwozia: 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dowolny</w:t>
            </w:r>
          </w:p>
          <w:p w14:paraId="5C6732F7" w14:textId="77777777" w:rsidR="0038093E" w:rsidRPr="003F7C7A" w:rsidRDefault="0038093E" w:rsidP="0038093E">
            <w:pPr>
              <w:pStyle w:val="Akapitzlist"/>
              <w:numPr>
                <w:ilvl w:val="0"/>
                <w:numId w:val="47"/>
              </w:num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Pojemność silnika: </w:t>
            </w:r>
            <w:r w:rsidRPr="00CA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min. 1800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cm³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(jeśli dotyczy)</w:t>
            </w:r>
          </w:p>
          <w:p w14:paraId="7E1B126E" w14:textId="77777777" w:rsidR="0038093E" w:rsidRPr="003F7C7A" w:rsidRDefault="0038093E" w:rsidP="0038093E">
            <w:pPr>
              <w:pStyle w:val="Akapitzlist"/>
              <w:numPr>
                <w:ilvl w:val="0"/>
                <w:numId w:val="47"/>
              </w:num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Moc silnika: </w:t>
            </w:r>
            <w:r w:rsidRPr="00CA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min.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160KM </w:t>
            </w:r>
          </w:p>
          <w:p w14:paraId="6F9F0AF5" w14:textId="2CB4C82A" w:rsidR="0038093E" w:rsidRPr="003F7C7A" w:rsidRDefault="0038093E" w:rsidP="0038093E">
            <w:pPr>
              <w:pStyle w:val="Akapitzlist"/>
              <w:numPr>
                <w:ilvl w:val="0"/>
                <w:numId w:val="47"/>
              </w:numPr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Rodzaj paliwa: </w:t>
            </w:r>
            <w:r w:rsidRPr="00380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dowolny</w:t>
            </w:r>
          </w:p>
          <w:p w14:paraId="437442BA" w14:textId="77777777" w:rsidR="0038093E" w:rsidRPr="003F7C7A" w:rsidRDefault="0038093E" w:rsidP="0038093E">
            <w:pPr>
              <w:pStyle w:val="Akapitzlist"/>
              <w:numPr>
                <w:ilvl w:val="0"/>
                <w:numId w:val="47"/>
              </w:numPr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Skrzynia biegów: 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automatyczna</w:t>
            </w:r>
          </w:p>
          <w:p w14:paraId="5E30BECC" w14:textId="3EC6596D" w:rsidR="0038093E" w:rsidRPr="003F7C7A" w:rsidRDefault="0038093E" w:rsidP="0038093E">
            <w:pPr>
              <w:pStyle w:val="Akapitzlist"/>
              <w:numPr>
                <w:ilvl w:val="0"/>
                <w:numId w:val="47"/>
              </w:numPr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>Rozstaw osi: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min.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3500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mm</w:t>
            </w:r>
          </w:p>
          <w:p w14:paraId="0F14812A" w14:textId="5A618A6E" w:rsidR="0038093E" w:rsidRDefault="0038093E" w:rsidP="0038093E">
            <w:pPr>
              <w:pStyle w:val="Akapitzlist"/>
              <w:numPr>
                <w:ilvl w:val="0"/>
                <w:numId w:val="47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Skrzynia ładunkowa: 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długość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min. 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00mm, szerokość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min.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7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mm</w:t>
            </w:r>
          </w:p>
          <w:p w14:paraId="20ABCEB3" w14:textId="77777777" w:rsidR="0038093E" w:rsidRPr="003F7C7A" w:rsidRDefault="0038093E" w:rsidP="0038093E">
            <w:pPr>
              <w:pStyle w:val="Akapitzlist"/>
              <w:numPr>
                <w:ilvl w:val="0"/>
                <w:numId w:val="47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0187">
              <w:rPr>
                <w:rFonts w:ascii="Times New Roman" w:hAnsi="Times New Roman" w:cs="Times New Roman"/>
                <w:sz w:val="20"/>
                <w:szCs w:val="20"/>
              </w:rPr>
              <w:t>Ładowność: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min. 700kg</w:t>
            </w:r>
          </w:p>
          <w:p w14:paraId="7A256378" w14:textId="77777777" w:rsidR="0038093E" w:rsidRPr="003F7C7A" w:rsidRDefault="0038093E" w:rsidP="0038093E">
            <w:pPr>
              <w:spacing w:after="120"/>
              <w:ind w:left="360"/>
              <w:jc w:val="both"/>
            </w:pPr>
            <w:r w:rsidRPr="003F7C7A">
              <w:t>Wymagane wyposażenie:</w:t>
            </w:r>
          </w:p>
          <w:p w14:paraId="0765E683" w14:textId="77777777" w:rsidR="0038093E" w:rsidRPr="003F7C7A" w:rsidRDefault="0038093E" w:rsidP="0038093E">
            <w:pPr>
              <w:pStyle w:val="Akapitzlist"/>
              <w:numPr>
                <w:ilvl w:val="0"/>
                <w:numId w:val="48"/>
              </w:numPr>
              <w:spacing w:after="24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 ułatwiający ruszanie na wzniesieniu</w:t>
            </w:r>
          </w:p>
          <w:p w14:paraId="6B48E310" w14:textId="77777777" w:rsidR="0038093E" w:rsidRPr="003F7C7A" w:rsidRDefault="0038093E" w:rsidP="0038093E">
            <w:pPr>
              <w:pStyle w:val="Akapitzlist"/>
              <w:numPr>
                <w:ilvl w:val="0"/>
                <w:numId w:val="48"/>
              </w:numPr>
              <w:spacing w:after="24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Klimatyzacja </w:t>
            </w:r>
          </w:p>
          <w:p w14:paraId="663BD4D8" w14:textId="77777777" w:rsidR="0038093E" w:rsidRPr="003F7C7A" w:rsidRDefault="0038093E" w:rsidP="0038093E">
            <w:pPr>
              <w:pStyle w:val="Akapitzlist"/>
              <w:numPr>
                <w:ilvl w:val="0"/>
                <w:numId w:val="48"/>
              </w:numPr>
              <w:spacing w:after="24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Tempomat </w:t>
            </w:r>
          </w:p>
          <w:p w14:paraId="20616260" w14:textId="77777777" w:rsidR="0038093E" w:rsidRPr="003F7C7A" w:rsidRDefault="0038093E" w:rsidP="0038093E">
            <w:pPr>
              <w:pStyle w:val="Akapitzlist"/>
              <w:numPr>
                <w:ilvl w:val="0"/>
                <w:numId w:val="48"/>
              </w:numPr>
              <w:spacing w:after="24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>System kontroli ciśnienia w kołach</w:t>
            </w:r>
          </w:p>
          <w:p w14:paraId="5307B2AC" w14:textId="77777777" w:rsidR="0038093E" w:rsidRPr="003F7C7A" w:rsidRDefault="0038093E" w:rsidP="0038093E">
            <w:pPr>
              <w:pStyle w:val="Akapitzlist"/>
              <w:numPr>
                <w:ilvl w:val="0"/>
                <w:numId w:val="48"/>
              </w:numPr>
              <w:spacing w:after="24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>Kamera cofania</w:t>
            </w:r>
          </w:p>
          <w:p w14:paraId="695E5A5B" w14:textId="77777777" w:rsidR="0038093E" w:rsidRPr="003F7C7A" w:rsidRDefault="0038093E" w:rsidP="0038093E">
            <w:pPr>
              <w:pStyle w:val="Akapitzlist"/>
              <w:numPr>
                <w:ilvl w:val="0"/>
                <w:numId w:val="48"/>
              </w:numPr>
              <w:spacing w:after="24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>Koło zapasowe</w:t>
            </w:r>
          </w:p>
          <w:p w14:paraId="63BD4826" w14:textId="77777777" w:rsidR="0038093E" w:rsidRPr="003F7C7A" w:rsidRDefault="0038093E" w:rsidP="0038093E">
            <w:pPr>
              <w:spacing w:after="120"/>
              <w:jc w:val="both"/>
            </w:pPr>
            <w:r w:rsidRPr="003F7C7A">
              <w:t>Dodatkowe informacje:</w:t>
            </w:r>
          </w:p>
          <w:p w14:paraId="6F85B3A4" w14:textId="77777777" w:rsidR="0038093E" w:rsidRDefault="0038093E" w:rsidP="0038093E">
            <w:pPr>
              <w:pStyle w:val="Akapitzlist"/>
              <w:numPr>
                <w:ilvl w:val="0"/>
                <w:numId w:val="49"/>
              </w:numPr>
              <w:spacing w:after="12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>Pojazd musi być fabrycznie nowy, nieużywany, wolny od wad fizycznych i prawnych</w:t>
            </w:r>
          </w:p>
          <w:p w14:paraId="7749929C" w14:textId="77777777" w:rsidR="0038093E" w:rsidRDefault="0038093E" w:rsidP="0038093E">
            <w:pPr>
              <w:pStyle w:val="Akapitzlist"/>
              <w:numPr>
                <w:ilvl w:val="0"/>
                <w:numId w:val="49"/>
              </w:numPr>
              <w:spacing w:after="12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Pojazd spełniające wymagania dla prawa jazdy kat. B</w:t>
            </w:r>
          </w:p>
          <w:p w14:paraId="5C8A6A93" w14:textId="77777777" w:rsidR="0038093E" w:rsidRPr="003F7C7A" w:rsidRDefault="0038093E" w:rsidP="0038093E">
            <w:pPr>
              <w:pStyle w:val="Akapitzlist"/>
              <w:numPr>
                <w:ilvl w:val="0"/>
                <w:numId w:val="49"/>
              </w:numPr>
              <w:spacing w:after="120"/>
              <w:ind w:left="7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Pojazd przystosowany do przewozu minimum 3 osób</w:t>
            </w:r>
          </w:p>
          <w:p w14:paraId="452765A4" w14:textId="77777777" w:rsidR="0038093E" w:rsidRPr="003F7C7A" w:rsidRDefault="0038093E" w:rsidP="00536D65">
            <w:pPr>
              <w:spacing w:after="120"/>
              <w:jc w:val="both"/>
            </w:pPr>
            <w:r w:rsidRPr="003F7C7A">
              <w:t>Prosimy o przedstawienie oferty zawierającej:</w:t>
            </w:r>
          </w:p>
          <w:p w14:paraId="13730F0F" w14:textId="77777777" w:rsidR="0038093E" w:rsidRPr="003F7C7A" w:rsidRDefault="0038093E" w:rsidP="0038093E">
            <w:pPr>
              <w:pStyle w:val="Akapitzlist"/>
              <w:numPr>
                <w:ilvl w:val="0"/>
                <w:numId w:val="49"/>
              </w:numPr>
              <w:spacing w:after="120" w:line="240" w:lineRule="auto"/>
              <w:ind w:left="72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 xml:space="preserve">Cenę netto </w:t>
            </w:r>
          </w:p>
          <w:p w14:paraId="40157B0E" w14:textId="77777777" w:rsidR="0038093E" w:rsidRPr="003F7C7A" w:rsidRDefault="0038093E" w:rsidP="0038093E">
            <w:pPr>
              <w:pStyle w:val="Akapitzlist"/>
              <w:numPr>
                <w:ilvl w:val="0"/>
                <w:numId w:val="49"/>
              </w:numPr>
              <w:spacing w:after="120" w:line="240" w:lineRule="auto"/>
              <w:ind w:left="72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>Termin realizacji zamówienia</w:t>
            </w:r>
          </w:p>
          <w:p w14:paraId="131EA24D" w14:textId="77777777" w:rsidR="0038093E" w:rsidRPr="003F7C7A" w:rsidRDefault="0038093E" w:rsidP="0038093E">
            <w:pPr>
              <w:pStyle w:val="Akapitzlist"/>
              <w:numPr>
                <w:ilvl w:val="0"/>
                <w:numId w:val="49"/>
              </w:numPr>
              <w:spacing w:after="120" w:line="240" w:lineRule="auto"/>
              <w:ind w:left="720" w:hanging="357"/>
              <w:jc w:val="both"/>
              <w:rPr>
                <w:rFonts w:ascii="Times New Roman" w:hAnsi="Times New Roman" w:cs="Times New Roman"/>
              </w:rPr>
            </w:pPr>
            <w:r w:rsidRPr="003F7C7A">
              <w:rPr>
                <w:rFonts w:ascii="Times New Roman" w:hAnsi="Times New Roman" w:cs="Times New Roman"/>
                <w:sz w:val="20"/>
                <w:szCs w:val="20"/>
              </w:rPr>
              <w:t>Specyfikację oferowanego pojazdu</w:t>
            </w:r>
          </w:p>
          <w:p w14:paraId="39C9CB55" w14:textId="19453220" w:rsidR="00436BFA" w:rsidRPr="003F7C7A" w:rsidRDefault="0038093E" w:rsidP="0038093E">
            <w:pPr>
              <w:spacing w:after="120"/>
              <w:jc w:val="both"/>
            </w:pPr>
            <w:r w:rsidRPr="003F7C7A">
              <w:t xml:space="preserve">Termin realizacji zamówienia: </w:t>
            </w:r>
            <w:r w:rsidRPr="00CA0187">
              <w:rPr>
                <w:b/>
                <w:bCs/>
              </w:rPr>
              <w:t xml:space="preserve">do 30 </w:t>
            </w:r>
            <w:r>
              <w:rPr>
                <w:b/>
                <w:bCs/>
              </w:rPr>
              <w:t>listopada</w:t>
            </w:r>
            <w:r w:rsidRPr="00CA0187">
              <w:rPr>
                <w:b/>
                <w:bCs/>
              </w:rPr>
              <w:t xml:space="preserve"> 2026 r. (z możliwością wcześniejszej dostawy)</w:t>
            </w:r>
          </w:p>
        </w:tc>
      </w:tr>
    </w:tbl>
    <w:p w14:paraId="15922B58" w14:textId="77777777" w:rsidR="00B72D77" w:rsidRPr="00EE22E7" w:rsidRDefault="00B72D77" w:rsidP="00C23E62"/>
    <w:p w14:paraId="3A5BC31D" w14:textId="77777777" w:rsidR="0038093E" w:rsidRDefault="0038093E" w:rsidP="00C23E62"/>
    <w:p w14:paraId="0A034DFC" w14:textId="77777777" w:rsidR="0038093E" w:rsidRDefault="0038093E" w:rsidP="00C23E62"/>
    <w:p w14:paraId="6E410C01" w14:textId="6D58FD88" w:rsidR="00C23E62" w:rsidRPr="00EE22E7" w:rsidRDefault="00C23E62" w:rsidP="00C23E62">
      <w:r w:rsidRPr="00EE22E7">
        <w:lastRenderedPageBreak/>
        <w:t>Kryteria oceny ofert - wybór najkorzystniejszej oferty nastąpi w oparciu o następujące kryteria: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6800"/>
        <w:gridCol w:w="1771"/>
      </w:tblGrid>
      <w:tr w:rsidR="00C23E62" w:rsidRPr="00EE22E7" w14:paraId="2EC4C1E4" w14:textId="77777777" w:rsidTr="004B72AB">
        <w:tc>
          <w:tcPr>
            <w:tcW w:w="489" w:type="dxa"/>
          </w:tcPr>
          <w:p w14:paraId="50766B56" w14:textId="77777777" w:rsidR="00C23E62" w:rsidRPr="00EE22E7" w:rsidRDefault="00C23E62" w:rsidP="004B72AB">
            <w:r w:rsidRPr="00EE22E7">
              <w:t>Lp.</w:t>
            </w:r>
          </w:p>
        </w:tc>
        <w:tc>
          <w:tcPr>
            <w:tcW w:w="6990" w:type="dxa"/>
          </w:tcPr>
          <w:p w14:paraId="6A00AE83" w14:textId="77777777" w:rsidR="00C23E62" w:rsidRPr="00EE22E7" w:rsidRDefault="00C23E62" w:rsidP="004B72AB">
            <w:pPr>
              <w:jc w:val="both"/>
            </w:pPr>
            <w:r w:rsidRPr="00EE22E7">
              <w:t>Nazwa kryterium</w:t>
            </w:r>
          </w:p>
          <w:p w14:paraId="3733C37D" w14:textId="77777777" w:rsidR="00C23E62" w:rsidRPr="00EE22E7" w:rsidRDefault="00C23E62" w:rsidP="004B72AB">
            <w:pPr>
              <w:jc w:val="both"/>
              <w:rPr>
                <w:i/>
              </w:rPr>
            </w:pPr>
          </w:p>
        </w:tc>
        <w:tc>
          <w:tcPr>
            <w:tcW w:w="1807" w:type="dxa"/>
          </w:tcPr>
          <w:p w14:paraId="57DF5B77" w14:textId="77777777" w:rsidR="00C23E62" w:rsidRPr="00EE22E7" w:rsidRDefault="00C23E62" w:rsidP="004B72AB">
            <w:pPr>
              <w:jc w:val="center"/>
            </w:pPr>
            <w:r w:rsidRPr="00EE22E7">
              <w:t>Waga</w:t>
            </w:r>
          </w:p>
        </w:tc>
      </w:tr>
      <w:tr w:rsidR="00C23E62" w:rsidRPr="00EE22E7" w14:paraId="44B7A149" w14:textId="77777777" w:rsidTr="004B72AB">
        <w:tc>
          <w:tcPr>
            <w:tcW w:w="489" w:type="dxa"/>
          </w:tcPr>
          <w:p w14:paraId="4D4F239D" w14:textId="77777777" w:rsidR="00C23E62" w:rsidRPr="00EE22E7" w:rsidRDefault="00C23E62" w:rsidP="004B72AB">
            <w:r w:rsidRPr="00EE22E7">
              <w:t>1.</w:t>
            </w:r>
          </w:p>
        </w:tc>
        <w:tc>
          <w:tcPr>
            <w:tcW w:w="6990" w:type="dxa"/>
          </w:tcPr>
          <w:p w14:paraId="70162B6E" w14:textId="77777777" w:rsidR="00C23E62" w:rsidRPr="00EE22E7" w:rsidRDefault="00C23E62" w:rsidP="004B72AB">
            <w:pPr>
              <w:jc w:val="both"/>
            </w:pPr>
            <w:r w:rsidRPr="00EE22E7">
              <w:t>Cena</w:t>
            </w:r>
            <w:r w:rsidR="0095425C" w:rsidRPr="00EE22E7">
              <w:t xml:space="preserve"> netto</w:t>
            </w:r>
          </w:p>
        </w:tc>
        <w:tc>
          <w:tcPr>
            <w:tcW w:w="1807" w:type="dxa"/>
          </w:tcPr>
          <w:p w14:paraId="1D8CFC4C" w14:textId="77777777" w:rsidR="00C23E62" w:rsidRPr="00EE22E7" w:rsidRDefault="00C23E62" w:rsidP="004B72AB">
            <w:pPr>
              <w:jc w:val="center"/>
            </w:pPr>
            <w:r w:rsidRPr="00EE22E7">
              <w:t>100 %</w:t>
            </w:r>
          </w:p>
        </w:tc>
      </w:tr>
    </w:tbl>
    <w:p w14:paraId="53B357C4" w14:textId="77777777" w:rsidR="00C23E62" w:rsidRPr="00EE22E7" w:rsidRDefault="00C23E62" w:rsidP="00C23E62"/>
    <w:p w14:paraId="223AE9C6" w14:textId="77777777" w:rsidR="00C23E62" w:rsidRPr="00EE22E7" w:rsidRDefault="00C23E62" w:rsidP="00C23E62">
      <w:r w:rsidRPr="00EE22E7">
        <w:t>Opis sposobu przyznawania punktacji za spełnienie danego kryterium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C23E62" w:rsidRPr="00EE22E7" w14:paraId="07A30DC5" w14:textId="77777777" w:rsidTr="004B72AB">
        <w:tc>
          <w:tcPr>
            <w:tcW w:w="10606" w:type="dxa"/>
          </w:tcPr>
          <w:p w14:paraId="5D7BC961" w14:textId="77777777" w:rsidR="005D02F8" w:rsidRPr="00EE22E7" w:rsidRDefault="005D02F8" w:rsidP="00B0001F">
            <w:pPr>
              <w:spacing w:before="120"/>
              <w:jc w:val="both"/>
            </w:pPr>
            <w:r w:rsidRPr="00EE22E7">
              <w:t>Przy dokonywaniu oceny oferty zamawiający posłuży się następującym wzorem C= (</w:t>
            </w:r>
            <w:proofErr w:type="spellStart"/>
            <w:r w:rsidRPr="00EE22E7">
              <w:t>Cn÷Co</w:t>
            </w:r>
            <w:proofErr w:type="spellEnd"/>
            <w:r w:rsidRPr="00EE22E7">
              <w:t>) x 100 punktów</w:t>
            </w:r>
          </w:p>
          <w:p w14:paraId="70E9818D" w14:textId="77777777" w:rsidR="005D02F8" w:rsidRPr="00EE22E7" w:rsidRDefault="005D02F8" w:rsidP="005D02F8">
            <w:pPr>
              <w:numPr>
                <w:ilvl w:val="0"/>
                <w:numId w:val="36"/>
              </w:numPr>
              <w:ind w:left="837"/>
              <w:jc w:val="both"/>
            </w:pPr>
            <w:r w:rsidRPr="00EE22E7">
              <w:t>C - przyznane punkty,</w:t>
            </w:r>
          </w:p>
          <w:p w14:paraId="491BECF7" w14:textId="689A1DF3" w:rsidR="005D02F8" w:rsidRPr="00EE22E7" w:rsidRDefault="005D02F8" w:rsidP="005D02F8">
            <w:pPr>
              <w:numPr>
                <w:ilvl w:val="0"/>
                <w:numId w:val="36"/>
              </w:numPr>
              <w:ind w:left="837"/>
              <w:jc w:val="both"/>
            </w:pPr>
            <w:proofErr w:type="spellStart"/>
            <w:r w:rsidRPr="00EE22E7">
              <w:t>Cn</w:t>
            </w:r>
            <w:proofErr w:type="spellEnd"/>
            <w:r w:rsidRPr="00EE22E7">
              <w:t xml:space="preserve"> - najniższa cena</w:t>
            </w:r>
            <w:r w:rsidR="002F54D3" w:rsidRPr="00EE22E7">
              <w:t xml:space="preserve"> netto</w:t>
            </w:r>
            <w:r w:rsidRPr="00EE22E7">
              <w:t xml:space="preserve"> ofertowa spośród wszystkich ofert podlegających ocenie,</w:t>
            </w:r>
          </w:p>
          <w:p w14:paraId="4F5EAB8D" w14:textId="7EFD414D" w:rsidR="005D02F8" w:rsidRPr="00EE22E7" w:rsidRDefault="005D02F8" w:rsidP="005D02F8">
            <w:pPr>
              <w:numPr>
                <w:ilvl w:val="0"/>
                <w:numId w:val="36"/>
              </w:numPr>
              <w:ind w:left="837"/>
              <w:jc w:val="both"/>
            </w:pPr>
            <w:r w:rsidRPr="00EE22E7">
              <w:t xml:space="preserve">Co </w:t>
            </w:r>
            <w:r w:rsidR="002F54D3" w:rsidRPr="00EE22E7">
              <w:t>–</w:t>
            </w:r>
            <w:r w:rsidRPr="00EE22E7">
              <w:t xml:space="preserve"> cena</w:t>
            </w:r>
            <w:r w:rsidR="002F54D3" w:rsidRPr="00EE22E7">
              <w:t xml:space="preserve"> netto</w:t>
            </w:r>
            <w:r w:rsidRPr="00EE22E7">
              <w:t xml:space="preserve"> oferty ocenianej</w:t>
            </w:r>
          </w:p>
          <w:p w14:paraId="2FE1E1E0" w14:textId="61430B8C" w:rsidR="00CC7FD1" w:rsidRPr="00EE22E7" w:rsidRDefault="005D02F8" w:rsidP="000F2D91">
            <w:pPr>
              <w:spacing w:before="120"/>
              <w:jc w:val="both"/>
              <w:rPr>
                <w:sz w:val="24"/>
                <w:szCs w:val="24"/>
              </w:rPr>
            </w:pPr>
            <w:r w:rsidRPr="00EE22E7">
              <w:t>Maksymalna liczba punktów która może zostać przyznana Wykonawcy w ocenie w/w kryterium wynosi 100 punktów. Wynagrodzenie Wykonawcy zawiera wszelkie koszty związane z realizacją przedmiotu zamówienia, związane z terminowym i prawidłowym wykonaniem przedmiotu zamówienia</w:t>
            </w:r>
            <w:r w:rsidR="000F2D91">
              <w:t>.</w:t>
            </w:r>
          </w:p>
        </w:tc>
      </w:tr>
    </w:tbl>
    <w:p w14:paraId="58F56F91" w14:textId="77777777" w:rsidR="00CC7FD1" w:rsidRPr="00EE22E7" w:rsidRDefault="00CC7FD1" w:rsidP="00C23E62">
      <w:pPr>
        <w:rPr>
          <w:b/>
          <w:bCs/>
        </w:rPr>
      </w:pPr>
    </w:p>
    <w:p w14:paraId="20E2651A" w14:textId="505BA4E6" w:rsidR="00C23E62" w:rsidRPr="00EE22E7" w:rsidRDefault="00C23E62" w:rsidP="00C23E62">
      <w:pPr>
        <w:rPr>
          <w:b/>
          <w:bCs/>
        </w:rPr>
      </w:pPr>
      <w:r w:rsidRPr="00EE22E7">
        <w:rPr>
          <w:b/>
          <w:bCs/>
        </w:rPr>
        <w:t>Termin składania ofert</w:t>
      </w:r>
      <w:r w:rsidR="00093513" w:rsidRPr="00EE22E7">
        <w:rPr>
          <w:b/>
          <w:bCs/>
        </w:rPr>
        <w:t>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3E4569" w:rsidRPr="00EE22E7" w14:paraId="1476E71E" w14:textId="77777777" w:rsidTr="00123632">
        <w:trPr>
          <w:trHeight w:val="599"/>
        </w:trPr>
        <w:tc>
          <w:tcPr>
            <w:tcW w:w="9067" w:type="dxa"/>
          </w:tcPr>
          <w:bookmarkEnd w:id="1"/>
          <w:p w14:paraId="5F8BE256" w14:textId="3D9D6B9A" w:rsidR="003E4569" w:rsidRPr="00EE22E7" w:rsidRDefault="00573BA7" w:rsidP="001B7B41">
            <w:pPr>
              <w:spacing w:before="120" w:after="120"/>
              <w:jc w:val="both"/>
            </w:pPr>
            <w:r w:rsidRPr="003F7C7A">
              <w:t xml:space="preserve">Termin na złożenie oferty wynosi 7 dni kalendarzowych, liczonych od dnia </w:t>
            </w:r>
            <w:r w:rsidR="00667FCD" w:rsidRPr="006F28EA">
              <w:t>następującego</w:t>
            </w:r>
            <w:r w:rsidRPr="006F28EA">
              <w:t xml:space="preserve"> po</w:t>
            </w:r>
            <w:r w:rsidR="00667FCD" w:rsidRPr="006F28EA">
              <w:t xml:space="preserve"> dniu</w:t>
            </w:r>
            <w:r w:rsidRPr="006F28EA">
              <w:t xml:space="preserve"> </w:t>
            </w:r>
            <w:r w:rsidR="000574A4" w:rsidRPr="006F28EA">
              <w:t>wysłani</w:t>
            </w:r>
            <w:r w:rsidR="00667FCD" w:rsidRPr="006F28EA">
              <w:t>a</w:t>
            </w:r>
            <w:r w:rsidRPr="006F28EA">
              <w:t xml:space="preserve"> </w:t>
            </w:r>
            <w:r w:rsidRPr="003F7C7A">
              <w:t>zapytania ofertowego i upływa w dniu</w:t>
            </w:r>
            <w:r w:rsidR="003F7C7A" w:rsidRPr="003F7C7A">
              <w:t xml:space="preserve"> </w:t>
            </w:r>
            <w:r w:rsidR="00B0001F">
              <w:t>04</w:t>
            </w:r>
            <w:r w:rsidR="003F7C7A" w:rsidRPr="003F7C7A">
              <w:t>.0</w:t>
            </w:r>
            <w:r w:rsidR="00B0001F">
              <w:t>6</w:t>
            </w:r>
            <w:r w:rsidR="003F7C7A" w:rsidRPr="003F7C7A">
              <w:t xml:space="preserve">.2026 </w:t>
            </w:r>
            <w:r w:rsidR="0067364C" w:rsidRPr="003F7C7A">
              <w:t>roku.</w:t>
            </w:r>
          </w:p>
        </w:tc>
      </w:tr>
    </w:tbl>
    <w:p w14:paraId="7ACDF41B" w14:textId="77777777" w:rsidR="000E4C08" w:rsidRPr="00EE22E7" w:rsidRDefault="000E4C08" w:rsidP="00C23E62">
      <w:pPr>
        <w:jc w:val="both"/>
        <w:rPr>
          <w:b/>
          <w:bCs/>
          <w:sz w:val="24"/>
          <w:szCs w:val="24"/>
        </w:rPr>
      </w:pPr>
    </w:p>
    <w:p w14:paraId="43AF3229" w14:textId="5157C78B" w:rsidR="00093513" w:rsidRPr="00EE22E7" w:rsidRDefault="00093513" w:rsidP="00C23E62">
      <w:pPr>
        <w:jc w:val="both"/>
        <w:rPr>
          <w:b/>
          <w:bCs/>
          <w:sz w:val="24"/>
          <w:szCs w:val="24"/>
          <w:u w:val="single"/>
        </w:rPr>
      </w:pPr>
      <w:r w:rsidRPr="00EE22E7">
        <w:rPr>
          <w:b/>
          <w:bCs/>
          <w:sz w:val="24"/>
          <w:szCs w:val="24"/>
          <w:u w:val="single"/>
        </w:rPr>
        <w:t>W ramach postępowania wyklucza się możliwość udzielenia zamówienia podmiotom:</w:t>
      </w:r>
    </w:p>
    <w:p w14:paraId="1ADDAB78" w14:textId="7A715C96" w:rsidR="00093513" w:rsidRPr="00EE22E7" w:rsidRDefault="00093513" w:rsidP="00093513">
      <w:pPr>
        <w:pStyle w:val="Akapitzlist"/>
        <w:numPr>
          <w:ilvl w:val="0"/>
          <w:numId w:val="39"/>
        </w:numPr>
        <w:jc w:val="both"/>
        <w:rPr>
          <w:b/>
          <w:bCs/>
          <w:sz w:val="24"/>
          <w:szCs w:val="24"/>
          <w:u w:val="single"/>
        </w:rPr>
      </w:pPr>
      <w:r w:rsidRPr="00EE22E7">
        <w:rPr>
          <w:b/>
          <w:bCs/>
          <w:sz w:val="24"/>
          <w:szCs w:val="24"/>
          <w:u w:val="single"/>
        </w:rPr>
        <w:t>Powiązanym osobowo lub kapitałowo z zamawiającym,</w:t>
      </w:r>
    </w:p>
    <w:p w14:paraId="1F59CE58" w14:textId="763BC0C7" w:rsidR="00093513" w:rsidRPr="00EE22E7" w:rsidRDefault="00093513" w:rsidP="00093513">
      <w:pPr>
        <w:pStyle w:val="Akapitzlist"/>
        <w:numPr>
          <w:ilvl w:val="0"/>
          <w:numId w:val="39"/>
        </w:numPr>
        <w:jc w:val="both"/>
        <w:rPr>
          <w:b/>
          <w:bCs/>
          <w:sz w:val="24"/>
          <w:szCs w:val="24"/>
          <w:u w:val="single"/>
        </w:rPr>
      </w:pPr>
      <w:r w:rsidRPr="00EE22E7">
        <w:rPr>
          <w:b/>
          <w:bCs/>
          <w:sz w:val="24"/>
          <w:szCs w:val="24"/>
          <w:u w:val="single"/>
        </w:rPr>
        <w:t>Wykluczonym na podstawie ustawy wykluczającej</w:t>
      </w:r>
    </w:p>
    <w:p w14:paraId="6A62DF6D" w14:textId="18247383" w:rsidR="00140688" w:rsidRPr="00EE22E7" w:rsidRDefault="00140688" w:rsidP="00140688">
      <w:pPr>
        <w:jc w:val="both"/>
      </w:pPr>
      <w:r w:rsidRPr="00EE22E7">
        <w:t>Warunki udziału w postępowaniu</w:t>
      </w:r>
      <w:bookmarkStart w:id="2" w:name="_Ref226529894"/>
      <w:r w:rsidR="00DD14B9" w:rsidRPr="00EE22E7">
        <w:rPr>
          <w:rStyle w:val="Odwoanieprzypisudolnego"/>
        </w:rPr>
        <w:footnoteReference w:id="1"/>
      </w:r>
      <w:bookmarkEnd w:id="2"/>
      <w:r w:rsidR="00BE7EDA" w:rsidRPr="00EE22E7">
        <w:t>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40688" w:rsidRPr="00EE22E7" w14:paraId="51C45D1A" w14:textId="77777777" w:rsidTr="00CF44BF">
        <w:trPr>
          <w:trHeight w:val="599"/>
        </w:trPr>
        <w:tc>
          <w:tcPr>
            <w:tcW w:w="9067" w:type="dxa"/>
          </w:tcPr>
          <w:p w14:paraId="66FE5791" w14:textId="47D8BDE3" w:rsidR="009E3D9B" w:rsidRPr="00EE22E7" w:rsidRDefault="009E3D9B" w:rsidP="00436BFA">
            <w:pPr>
              <w:spacing w:before="120" w:after="120"/>
              <w:rPr>
                <w:color w:val="EE0000"/>
              </w:rPr>
            </w:pPr>
          </w:p>
          <w:p w14:paraId="57864940" w14:textId="52D4FDB7" w:rsidR="00436BFA" w:rsidRPr="00EE22E7" w:rsidRDefault="00436BFA" w:rsidP="00436BFA">
            <w:pPr>
              <w:spacing w:before="120" w:after="120"/>
              <w:rPr>
                <w:color w:val="EE0000"/>
              </w:rPr>
            </w:pPr>
          </w:p>
          <w:p w14:paraId="5F1C0A4F" w14:textId="120B1539" w:rsidR="00436BFA" w:rsidRPr="00EE22E7" w:rsidRDefault="00436BFA" w:rsidP="00436BFA">
            <w:pPr>
              <w:spacing w:before="120" w:after="120"/>
              <w:rPr>
                <w:color w:val="EE0000"/>
              </w:rPr>
            </w:pPr>
          </w:p>
        </w:tc>
      </w:tr>
    </w:tbl>
    <w:p w14:paraId="6F6D1464" w14:textId="77777777" w:rsidR="00140688" w:rsidRPr="00EE22E7" w:rsidRDefault="00140688" w:rsidP="00140688">
      <w:pPr>
        <w:jc w:val="both"/>
        <w:rPr>
          <w:b/>
          <w:bCs/>
          <w:sz w:val="24"/>
          <w:szCs w:val="24"/>
          <w:u w:val="single"/>
        </w:rPr>
      </w:pPr>
    </w:p>
    <w:p w14:paraId="731E655C" w14:textId="5E276760" w:rsidR="00093513" w:rsidRPr="00EE22E7" w:rsidRDefault="00140688" w:rsidP="00C23E62">
      <w:pPr>
        <w:jc w:val="both"/>
      </w:pPr>
      <w:r w:rsidRPr="00EE22E7">
        <w:t>Informacja w jakich przypadkach oferta zostanie odrzucona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093513" w:rsidRPr="00EE22E7" w14:paraId="51B101FF" w14:textId="77777777" w:rsidTr="00123632">
        <w:trPr>
          <w:trHeight w:val="599"/>
        </w:trPr>
        <w:tc>
          <w:tcPr>
            <w:tcW w:w="9067" w:type="dxa"/>
          </w:tcPr>
          <w:p w14:paraId="621952B1" w14:textId="77777777" w:rsidR="00140688" w:rsidRPr="00EE22E7" w:rsidRDefault="00140688" w:rsidP="00B72D77">
            <w:pPr>
              <w:spacing w:before="120"/>
              <w:jc w:val="both"/>
            </w:pPr>
            <w:r w:rsidRPr="00EE22E7">
              <w:t>Oferta zostanie odrzucona w następujących przypadkach:</w:t>
            </w:r>
          </w:p>
          <w:p w14:paraId="2E606050" w14:textId="276758B2" w:rsidR="00093513" w:rsidRPr="00EE22E7" w:rsidRDefault="00093513" w:rsidP="00A22FA7">
            <w:pPr>
              <w:pStyle w:val="Akapitzlist"/>
              <w:numPr>
                <w:ilvl w:val="0"/>
                <w:numId w:val="40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2E7">
              <w:rPr>
                <w:rFonts w:ascii="Times New Roman" w:hAnsi="Times New Roman" w:cs="Times New Roman"/>
                <w:sz w:val="20"/>
                <w:szCs w:val="20"/>
              </w:rPr>
              <w:t>Treść oferty nie odpowiada treści zapytania ofertowego.</w:t>
            </w:r>
          </w:p>
          <w:p w14:paraId="311053BB" w14:textId="77777777" w:rsidR="00093513" w:rsidRPr="00EE22E7" w:rsidRDefault="0079356F" w:rsidP="00533E49">
            <w:pPr>
              <w:pStyle w:val="Akapitzlist"/>
              <w:numPr>
                <w:ilvl w:val="0"/>
                <w:numId w:val="40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2E7">
              <w:rPr>
                <w:rFonts w:ascii="Times New Roman" w:hAnsi="Times New Roman" w:cs="Times New Roman"/>
                <w:sz w:val="20"/>
                <w:szCs w:val="20"/>
              </w:rPr>
              <w:t>Oferta została złożona przez podmiot powiązany kapitałowo lub osobowo z zamawiającym.</w:t>
            </w:r>
          </w:p>
          <w:p w14:paraId="25432C44" w14:textId="1DCCDF82" w:rsidR="0079356F" w:rsidRPr="00EE22E7" w:rsidRDefault="0079356F" w:rsidP="00533E49">
            <w:pPr>
              <w:pStyle w:val="Akapitzlist"/>
              <w:numPr>
                <w:ilvl w:val="0"/>
                <w:numId w:val="40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2E7">
              <w:rPr>
                <w:rFonts w:ascii="Times New Roman" w:hAnsi="Times New Roman" w:cs="Times New Roman"/>
                <w:sz w:val="20"/>
                <w:szCs w:val="20"/>
              </w:rPr>
              <w:t>Oferta została złożona przez podmiot wykluczony z postępowania na podstawie ustawy wykluczającej</w:t>
            </w:r>
            <w:r w:rsidR="000F2D91">
              <w:rPr>
                <w:rFonts w:ascii="Times New Roman" w:hAnsi="Times New Roman" w:cs="Times New Roman"/>
                <w:sz w:val="20"/>
                <w:szCs w:val="20"/>
              </w:rPr>
              <w:t xml:space="preserve">,   lub podmiot powiązany osobowo lub kapitałowo z tym podmiotem.  </w:t>
            </w:r>
          </w:p>
          <w:p w14:paraId="39D7F6F4" w14:textId="77777777" w:rsidR="0079356F" w:rsidRPr="00EE22E7" w:rsidRDefault="0079356F" w:rsidP="00533E49">
            <w:pPr>
              <w:pStyle w:val="Akapitzlist"/>
              <w:numPr>
                <w:ilvl w:val="0"/>
                <w:numId w:val="40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2E7">
              <w:rPr>
                <w:rFonts w:ascii="Times New Roman" w:hAnsi="Times New Roman" w:cs="Times New Roman"/>
                <w:sz w:val="20"/>
                <w:szCs w:val="20"/>
              </w:rPr>
              <w:t>Został wykryty konflikt interesów</w:t>
            </w:r>
          </w:p>
          <w:p w14:paraId="702189D1" w14:textId="5E63C984" w:rsidR="0079356F" w:rsidRPr="00EE22E7" w:rsidRDefault="0079356F" w:rsidP="00533E49">
            <w:pPr>
              <w:pStyle w:val="Akapitzlist"/>
              <w:numPr>
                <w:ilvl w:val="0"/>
                <w:numId w:val="40"/>
              </w:numPr>
              <w:spacing w:line="240" w:lineRule="auto"/>
              <w:ind w:left="357" w:hanging="357"/>
              <w:jc w:val="both"/>
            </w:pPr>
            <w:r w:rsidRPr="00EE22E7">
              <w:rPr>
                <w:rFonts w:ascii="Times New Roman" w:hAnsi="Times New Roman" w:cs="Times New Roman"/>
                <w:sz w:val="20"/>
                <w:szCs w:val="20"/>
              </w:rPr>
              <w:t xml:space="preserve">Oferta została złożona po terminie składania </w:t>
            </w:r>
            <w:r w:rsidR="00776D01" w:rsidRPr="00EE22E7">
              <w:rPr>
                <w:rFonts w:ascii="Times New Roman" w:hAnsi="Times New Roman" w:cs="Times New Roman"/>
                <w:sz w:val="20"/>
                <w:szCs w:val="20"/>
              </w:rPr>
              <w:t>ofert określonym w zapytaniu ofertowym.</w:t>
            </w:r>
          </w:p>
        </w:tc>
      </w:tr>
    </w:tbl>
    <w:p w14:paraId="03A613C9" w14:textId="77777777" w:rsidR="009A23FF" w:rsidRPr="00EE22E7" w:rsidRDefault="009A23FF" w:rsidP="00C23E62"/>
    <w:p w14:paraId="3C5A64E3" w14:textId="5BA135CA" w:rsidR="00C23E62" w:rsidRPr="00EE22E7" w:rsidRDefault="00C9192A" w:rsidP="00C23E62">
      <w:r w:rsidRPr="00EE22E7">
        <w:t xml:space="preserve">Warunki </w:t>
      </w:r>
      <w:r w:rsidR="00751BBD" w:rsidRPr="00EE22E7">
        <w:t xml:space="preserve">istotnej </w:t>
      </w:r>
      <w:r w:rsidRPr="00EE22E7">
        <w:t>zmiany umowy</w:t>
      </w:r>
      <w:r w:rsidR="00751BBD" w:rsidRPr="00EE22E7">
        <w:t xml:space="preserve"> zawartej w wyniku przeprowadzonego postępowania o udzielenie zamówienia</w:t>
      </w:r>
      <w:r w:rsidR="00482421" w:rsidRPr="00EE22E7">
        <w:rPr>
          <w:vertAlign w:val="superscript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92A" w:rsidRPr="00EE22E7" w14:paraId="5181EF5C" w14:textId="77777777" w:rsidTr="00C9192A">
        <w:tc>
          <w:tcPr>
            <w:tcW w:w="9060" w:type="dxa"/>
          </w:tcPr>
          <w:p w14:paraId="7962DF8A" w14:textId="77777777" w:rsidR="00C9192A" w:rsidRPr="00EE22E7" w:rsidRDefault="00C9192A" w:rsidP="00C9192A">
            <w:pPr>
              <w:spacing w:before="120" w:after="120"/>
              <w:rPr>
                <w:color w:val="EE0000"/>
              </w:rPr>
            </w:pPr>
          </w:p>
          <w:p w14:paraId="317277D7" w14:textId="77777777" w:rsidR="00751BBD" w:rsidRPr="00EE22E7" w:rsidRDefault="00751BBD" w:rsidP="00C9192A">
            <w:pPr>
              <w:spacing w:before="120" w:after="120"/>
              <w:rPr>
                <w:color w:val="EE0000"/>
              </w:rPr>
            </w:pPr>
          </w:p>
          <w:p w14:paraId="4B27D0CC" w14:textId="77777777" w:rsidR="009E3D9B" w:rsidRPr="00EE22E7" w:rsidRDefault="009E3D9B" w:rsidP="00C9192A">
            <w:pPr>
              <w:spacing w:before="120" w:after="120"/>
              <w:rPr>
                <w:color w:val="EE0000"/>
              </w:rPr>
            </w:pPr>
          </w:p>
        </w:tc>
      </w:tr>
    </w:tbl>
    <w:p w14:paraId="1B274B5C" w14:textId="77777777" w:rsidR="00C9192A" w:rsidRDefault="00C9192A" w:rsidP="00C23E62">
      <w:pPr>
        <w:rPr>
          <w:color w:val="EE0000"/>
        </w:rPr>
      </w:pPr>
    </w:p>
    <w:p w14:paraId="0DABBE19" w14:textId="77777777" w:rsidR="008C1FE0" w:rsidRPr="00EE22E7" w:rsidRDefault="008C1FE0" w:rsidP="00C23E62">
      <w:pPr>
        <w:rPr>
          <w:color w:val="EE0000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181"/>
      </w:tblGrid>
      <w:tr w:rsidR="001D7659" w:rsidRPr="00EE22E7" w14:paraId="2E94C1D8" w14:textId="77777777" w:rsidTr="00776D01">
        <w:trPr>
          <w:trHeight w:val="1062"/>
        </w:trPr>
        <w:tc>
          <w:tcPr>
            <w:tcW w:w="3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88B5F" w14:textId="77777777" w:rsidR="00C23E62" w:rsidRPr="00EE22E7" w:rsidRDefault="00C23E62" w:rsidP="004B72AB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EE22E7">
              <w:rPr>
                <w:b/>
                <w:bCs/>
                <w:sz w:val="24"/>
                <w:szCs w:val="24"/>
              </w:rPr>
              <w:t>Ofertę należy złożyć w:</w:t>
            </w:r>
          </w:p>
        </w:tc>
        <w:tc>
          <w:tcPr>
            <w:tcW w:w="6181" w:type="dxa"/>
            <w:tcBorders>
              <w:left w:val="single" w:sz="4" w:space="0" w:color="auto"/>
            </w:tcBorders>
          </w:tcPr>
          <w:p w14:paraId="29FEC9E9" w14:textId="578E2135" w:rsidR="00776D01" w:rsidRPr="00EE22E7" w:rsidRDefault="000574A4" w:rsidP="000574A4">
            <w:pPr>
              <w:spacing w:before="360"/>
              <w:rPr>
                <w:b/>
                <w:bCs/>
              </w:rPr>
            </w:pPr>
            <w:r w:rsidRPr="00EE22E7">
              <w:rPr>
                <w:b/>
                <w:bCs/>
              </w:rPr>
              <w:t xml:space="preserve">Oferty należy wysłać na adres e-mail: </w:t>
            </w:r>
            <w:hyperlink r:id="rId9" w:history="1">
              <w:r w:rsidRPr="00EE22E7">
                <w:rPr>
                  <w:rStyle w:val="Hipercze"/>
                  <w:b/>
                  <w:bCs/>
                </w:rPr>
                <w:t>zhpmylof@wp.pl</w:t>
              </w:r>
            </w:hyperlink>
            <w:r w:rsidRPr="00EE22E7">
              <w:rPr>
                <w:b/>
                <w:bCs/>
              </w:rPr>
              <w:t xml:space="preserve"> </w:t>
            </w:r>
            <w:r w:rsidR="00776D01" w:rsidRPr="00EE22E7">
              <w:rPr>
                <w:b/>
                <w:bCs/>
              </w:rPr>
              <w:t xml:space="preserve"> </w:t>
            </w:r>
          </w:p>
        </w:tc>
      </w:tr>
    </w:tbl>
    <w:p w14:paraId="1BDD38EA" w14:textId="77777777" w:rsidR="00C23E62" w:rsidRPr="00EE22E7" w:rsidRDefault="00C23E62" w:rsidP="00C23E62">
      <w:pPr>
        <w:ind w:left="4248" w:firstLine="708"/>
      </w:pPr>
      <w:r w:rsidRPr="00EE22E7">
        <w:t xml:space="preserve">należy podać: </w:t>
      </w:r>
      <w:r w:rsidRPr="00EE22E7">
        <w:rPr>
          <w:strike/>
        </w:rPr>
        <w:t>adres</w:t>
      </w:r>
      <w:r w:rsidRPr="00EE22E7">
        <w:t xml:space="preserve">, </w:t>
      </w:r>
      <w:r w:rsidR="006545D8" w:rsidRPr="00EE22E7">
        <w:t>adres mailowy</w:t>
      </w:r>
    </w:p>
    <w:p w14:paraId="5A1AD830" w14:textId="77777777" w:rsidR="00776D01" w:rsidRPr="00EE22E7" w:rsidRDefault="00776D01" w:rsidP="00C23E62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2E5BF052" w14:textId="77777777" w:rsidR="00B72D77" w:rsidRPr="00EE22E7" w:rsidRDefault="00B72D77" w:rsidP="00C23E62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011AE43B" w14:textId="77777777" w:rsidR="00B72D77" w:rsidRPr="00EE22E7" w:rsidRDefault="00B72D77" w:rsidP="00C23E62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10DD1A64" w14:textId="181F3AAE" w:rsidR="00C23E62" w:rsidRPr="00EE22E7" w:rsidRDefault="00C23E62" w:rsidP="00C23E62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  <w:r w:rsidRPr="00EE22E7">
        <w:rPr>
          <w:rFonts w:eastAsia="Calibri"/>
          <w:b/>
          <w:sz w:val="22"/>
          <w:szCs w:val="22"/>
        </w:rPr>
        <w:lastRenderedPageBreak/>
        <w:t xml:space="preserve">Złożona oferta powinna zawierać co najmniej: </w:t>
      </w:r>
    </w:p>
    <w:p w14:paraId="0D4A1658" w14:textId="77777777" w:rsidR="00C23E62" w:rsidRPr="00EE22E7" w:rsidRDefault="00C23E62" w:rsidP="00C23E62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rPr>
          <w:rFonts w:eastAsia="Calibri"/>
        </w:rPr>
      </w:pPr>
      <w:r w:rsidRPr="00EE22E7">
        <w:rPr>
          <w:rFonts w:eastAsia="Calibri"/>
        </w:rPr>
        <w:t xml:space="preserve">dane identyfikujące oferenta (nazwę i adres), </w:t>
      </w:r>
    </w:p>
    <w:p w14:paraId="6E47E14B" w14:textId="77777777" w:rsidR="00C23E62" w:rsidRPr="00EE22E7" w:rsidRDefault="00C23E62" w:rsidP="00C23E62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EE22E7">
        <w:rPr>
          <w:rFonts w:eastAsia="Calibri"/>
        </w:rPr>
        <w:t>opis nawiązujący do opisu</w:t>
      </w:r>
      <w:r w:rsidR="00F839AE" w:rsidRPr="00EE22E7">
        <w:rPr>
          <w:rFonts w:eastAsia="Calibri"/>
        </w:rPr>
        <w:t xml:space="preserve"> przedmiotu zamówienia </w:t>
      </w:r>
    </w:p>
    <w:p w14:paraId="569AE458" w14:textId="6F14F219" w:rsidR="00C23E62" w:rsidRPr="00EE22E7" w:rsidRDefault="003315FD" w:rsidP="00C23E62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EE22E7">
        <w:rPr>
          <w:rFonts w:eastAsia="Calibri"/>
        </w:rPr>
        <w:t>wartość oferty netto</w:t>
      </w:r>
      <w:r w:rsidR="0084466D" w:rsidRPr="00EE22E7">
        <w:rPr>
          <w:rFonts w:eastAsia="Calibri"/>
        </w:rPr>
        <w:t xml:space="preserve"> </w:t>
      </w:r>
    </w:p>
    <w:p w14:paraId="26130108" w14:textId="1A40F922" w:rsidR="00A22FA7" w:rsidRPr="00EE22E7" w:rsidRDefault="00A22FA7" w:rsidP="00C23E62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EE22E7">
        <w:rPr>
          <w:rFonts w:eastAsia="Calibri"/>
        </w:rPr>
        <w:t>termin realizacji</w:t>
      </w:r>
      <w:r w:rsidR="00436BFA" w:rsidRPr="00EE22E7">
        <w:rPr>
          <w:rFonts w:eastAsia="Calibri"/>
        </w:rPr>
        <w:t xml:space="preserve"> zamówienia</w:t>
      </w:r>
    </w:p>
    <w:p w14:paraId="6DA0F877" w14:textId="77777777" w:rsidR="00A22FA7" w:rsidRPr="00EE22E7" w:rsidRDefault="00A22FA7" w:rsidP="00787283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0C76AE21" w14:textId="77777777" w:rsidR="0067364C" w:rsidRPr="00EE22E7" w:rsidRDefault="0067364C" w:rsidP="00787283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3D1008FD" w14:textId="4E4A1E3B" w:rsidR="001B7B41" w:rsidRPr="00EE22E7" w:rsidRDefault="001B7B41" w:rsidP="00787283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EE22E7">
        <w:rPr>
          <w:rFonts w:eastAsia="Calibri"/>
          <w:b/>
          <w:bCs/>
        </w:rPr>
        <w:t>Załączniki:</w:t>
      </w:r>
    </w:p>
    <w:p w14:paraId="67665FAE" w14:textId="25457CAA" w:rsidR="001B7B41" w:rsidRPr="00EE22E7" w:rsidRDefault="00667FCD" w:rsidP="001B7B4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Wzór o</w:t>
      </w:r>
      <w:r w:rsidR="001B7B41" w:rsidRPr="00EE22E7">
        <w:rPr>
          <w:rFonts w:ascii="Times New Roman" w:eastAsia="Calibri" w:hAnsi="Times New Roman" w:cs="Times New Roman"/>
          <w:sz w:val="20"/>
          <w:szCs w:val="20"/>
        </w:rPr>
        <w:t>świadczeni</w:t>
      </w:r>
      <w:r>
        <w:rPr>
          <w:rFonts w:ascii="Times New Roman" w:eastAsia="Calibri" w:hAnsi="Times New Roman" w:cs="Times New Roman"/>
          <w:sz w:val="20"/>
          <w:szCs w:val="20"/>
        </w:rPr>
        <w:t>a</w:t>
      </w:r>
      <w:r w:rsidR="001B7B41" w:rsidRPr="00EE22E7">
        <w:rPr>
          <w:rFonts w:ascii="Times New Roman" w:eastAsia="Calibri" w:hAnsi="Times New Roman" w:cs="Times New Roman"/>
          <w:sz w:val="20"/>
          <w:szCs w:val="20"/>
        </w:rPr>
        <w:t xml:space="preserve"> oferenta/wykonawcy, że nie jest podmiotem wykluczonym na podstawie przepisów ustawy wykluczającej.</w:t>
      </w:r>
    </w:p>
    <w:p w14:paraId="4DC9ECF9" w14:textId="77777777" w:rsidR="001B7B41" w:rsidRPr="00EE22E7" w:rsidRDefault="001B7B41" w:rsidP="001B7B41">
      <w:pPr>
        <w:autoSpaceDE w:val="0"/>
        <w:autoSpaceDN w:val="0"/>
        <w:adjustRightInd w:val="0"/>
        <w:jc w:val="both"/>
        <w:rPr>
          <w:rFonts w:eastAsia="Calibri"/>
          <w:color w:val="EE0000"/>
        </w:rPr>
      </w:pPr>
    </w:p>
    <w:p w14:paraId="5D9B8BD0" w14:textId="22FB4BEF" w:rsidR="005B1573" w:rsidRPr="00EE22E7" w:rsidRDefault="005B1573" w:rsidP="005B1573">
      <w:pPr>
        <w:rPr>
          <w:rFonts w:eastAsiaTheme="minorHAnsi"/>
          <w:b/>
          <w:bCs/>
          <w:u w:val="single"/>
          <w:lang w:eastAsia="en-US"/>
        </w:rPr>
      </w:pPr>
      <w:r w:rsidRPr="00EE22E7">
        <w:rPr>
          <w:rFonts w:eastAsiaTheme="minorHAnsi"/>
          <w:b/>
          <w:bCs/>
          <w:u w:val="single"/>
          <w:lang w:eastAsia="en-US"/>
        </w:rPr>
        <w:t>Unieważnienie postępowania:</w:t>
      </w:r>
    </w:p>
    <w:p w14:paraId="274FB559" w14:textId="07D3845A" w:rsidR="005B1573" w:rsidRPr="00EE22E7" w:rsidRDefault="005B1573" w:rsidP="00533E49">
      <w:pPr>
        <w:pStyle w:val="Akapitzlist"/>
        <w:numPr>
          <w:ilvl w:val="0"/>
          <w:numId w:val="41"/>
        </w:numPr>
        <w:spacing w:before="120" w:line="240" w:lineRule="auto"/>
        <w:ind w:left="714" w:hanging="357"/>
        <w:rPr>
          <w:rFonts w:ascii="Times New Roman" w:eastAsiaTheme="minorHAnsi" w:hAnsi="Times New Roman" w:cs="Times New Roman"/>
          <w:i/>
          <w:iCs/>
          <w:sz w:val="20"/>
          <w:szCs w:val="20"/>
          <w:u w:val="single"/>
          <w:lang w:eastAsia="en-US"/>
        </w:rPr>
      </w:pPr>
      <w:r w:rsidRPr="00EE22E7">
        <w:rPr>
          <w:rFonts w:ascii="Times New Roman" w:eastAsiaTheme="minorHAnsi" w:hAnsi="Times New Roman" w:cs="Times New Roman"/>
          <w:sz w:val="20"/>
          <w:szCs w:val="20"/>
          <w:lang w:eastAsia="en-US"/>
        </w:rPr>
        <w:t>W przypadku braku złożenia co najmniej jednej oferty zgodnej z zapytaniem ofertowym.</w:t>
      </w:r>
    </w:p>
    <w:p w14:paraId="22BE80D2" w14:textId="50C85C2C" w:rsidR="005B1573" w:rsidRPr="00EE22E7" w:rsidRDefault="005B1573" w:rsidP="005B1573">
      <w:pPr>
        <w:pStyle w:val="Akapitzlist"/>
        <w:numPr>
          <w:ilvl w:val="0"/>
          <w:numId w:val="41"/>
        </w:numPr>
        <w:spacing w:line="240" w:lineRule="auto"/>
        <w:ind w:left="714" w:hanging="357"/>
        <w:rPr>
          <w:rFonts w:ascii="Times New Roman" w:eastAsiaTheme="minorHAnsi" w:hAnsi="Times New Roman" w:cs="Times New Roman"/>
          <w:i/>
          <w:iCs/>
          <w:sz w:val="20"/>
          <w:szCs w:val="20"/>
          <w:u w:val="single"/>
          <w:lang w:eastAsia="en-US"/>
        </w:rPr>
      </w:pPr>
      <w:r w:rsidRPr="00EE22E7">
        <w:rPr>
          <w:rFonts w:ascii="Times New Roman" w:eastAsiaTheme="minorHAnsi" w:hAnsi="Times New Roman" w:cs="Times New Roman"/>
          <w:sz w:val="20"/>
          <w:szCs w:val="20"/>
          <w:lang w:eastAsia="en-US"/>
        </w:rPr>
        <w:t>W przypadku, gdy cena najkorzystniejszej oferty lub oferta z najniższą ceną przewyższa kwotę, którą zamawiający zamierza przeznaczyć na sfinansowanie zamówienia,</w:t>
      </w:r>
    </w:p>
    <w:p w14:paraId="252CFF93" w14:textId="64CA3897" w:rsidR="005B1573" w:rsidRPr="00EE22E7" w:rsidRDefault="005B1573" w:rsidP="005B1573">
      <w:pPr>
        <w:pStyle w:val="Akapitzlist"/>
        <w:numPr>
          <w:ilvl w:val="0"/>
          <w:numId w:val="41"/>
        </w:numPr>
        <w:spacing w:line="240" w:lineRule="auto"/>
        <w:ind w:left="714" w:hanging="357"/>
        <w:rPr>
          <w:rFonts w:ascii="Times New Roman" w:eastAsiaTheme="minorHAnsi" w:hAnsi="Times New Roman" w:cs="Times New Roman"/>
          <w:i/>
          <w:iCs/>
          <w:sz w:val="20"/>
          <w:szCs w:val="20"/>
          <w:u w:val="single"/>
          <w:lang w:eastAsia="en-US"/>
        </w:rPr>
      </w:pPr>
      <w:r w:rsidRPr="00EE22E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W </w:t>
      </w:r>
      <w:r w:rsidR="00787283" w:rsidRPr="00EE22E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przypadku innych przyczyn uniemożliwiających realizację zamówienia. </w:t>
      </w:r>
    </w:p>
    <w:p w14:paraId="50DA13EE" w14:textId="77777777" w:rsidR="00F56A53" w:rsidRPr="00EE22E7" w:rsidRDefault="00F56A53" w:rsidP="006F06A2">
      <w:pPr>
        <w:jc w:val="both"/>
        <w:rPr>
          <w:b/>
        </w:rPr>
      </w:pPr>
    </w:p>
    <w:p w14:paraId="5E6A2687" w14:textId="75E4428D" w:rsidR="006F06A2" w:rsidRPr="00EE22E7" w:rsidRDefault="006F06A2" w:rsidP="006F06A2">
      <w:pPr>
        <w:jc w:val="both"/>
        <w:rPr>
          <w:b/>
          <w:color w:val="EE0000"/>
        </w:rPr>
      </w:pPr>
      <w:r w:rsidRPr="00EE22E7">
        <w:rPr>
          <w:b/>
        </w:rPr>
        <w:t xml:space="preserve">Informacje dodatkowe: </w:t>
      </w:r>
    </w:p>
    <w:p w14:paraId="3906A479" w14:textId="4A33DB37" w:rsidR="006F06A2" w:rsidRPr="00EE22E7" w:rsidRDefault="006F06A2" w:rsidP="00674281">
      <w:pPr>
        <w:pStyle w:val="Akapitzlist"/>
        <w:numPr>
          <w:ilvl w:val="0"/>
          <w:numId w:val="33"/>
        </w:numPr>
        <w:spacing w:before="120" w:after="120"/>
        <w:ind w:left="709" w:hanging="425"/>
        <w:rPr>
          <w:rFonts w:ascii="Times New Roman" w:hAnsi="Times New Roman" w:cs="Times New Roman"/>
          <w:sz w:val="20"/>
        </w:rPr>
      </w:pPr>
      <w:r w:rsidRPr="00EE22E7">
        <w:rPr>
          <w:rFonts w:ascii="Times New Roman" w:hAnsi="Times New Roman" w:cs="Times New Roman"/>
          <w:sz w:val="20"/>
        </w:rPr>
        <w:t>Zamawiający zastrzega sobie prawo do odwołania niniejszego postępowania ofertowego bez podania przyczyn na każdym jego etapie</w:t>
      </w:r>
      <w:r w:rsidR="005D02F8" w:rsidRPr="00EE22E7">
        <w:rPr>
          <w:rFonts w:ascii="Times New Roman" w:hAnsi="Times New Roman" w:cs="Times New Roman"/>
          <w:sz w:val="20"/>
        </w:rPr>
        <w:t>.</w:t>
      </w:r>
      <w:r w:rsidRPr="00EE22E7">
        <w:rPr>
          <w:rFonts w:ascii="Times New Roman" w:hAnsi="Times New Roman" w:cs="Times New Roman"/>
          <w:sz w:val="20"/>
        </w:rPr>
        <w:t xml:space="preserve"> </w:t>
      </w:r>
    </w:p>
    <w:p w14:paraId="4EE07FD6" w14:textId="77777777" w:rsidR="006F06A2" w:rsidRPr="00EE22E7" w:rsidRDefault="006F06A2" w:rsidP="006F06A2">
      <w:pPr>
        <w:pStyle w:val="Akapitzlist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0"/>
        </w:rPr>
      </w:pPr>
      <w:r w:rsidRPr="00EE22E7">
        <w:rPr>
          <w:rFonts w:ascii="Times New Roman" w:hAnsi="Times New Roman" w:cs="Times New Roman"/>
          <w:sz w:val="20"/>
        </w:rPr>
        <w:t>Niedopuszczalne jest składanie ofert częściowych.</w:t>
      </w:r>
    </w:p>
    <w:p w14:paraId="12ECF556" w14:textId="77777777" w:rsidR="006F06A2" w:rsidRPr="00EE22E7" w:rsidRDefault="006F06A2" w:rsidP="006F06A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0"/>
          <w:szCs w:val="24"/>
        </w:rPr>
      </w:pPr>
      <w:r w:rsidRPr="00EE22E7">
        <w:rPr>
          <w:rFonts w:ascii="Times New Roman" w:eastAsia="Calibri" w:hAnsi="Times New Roman" w:cs="Times New Roman"/>
          <w:sz w:val="20"/>
          <w:szCs w:val="24"/>
        </w:rPr>
        <w:t xml:space="preserve">Oferta musi wpłynąć do Zamawiającego przed upływem terminu składania ofert. </w:t>
      </w:r>
    </w:p>
    <w:p w14:paraId="278CAF66" w14:textId="77777777" w:rsidR="006F06A2" w:rsidRPr="00EE22E7" w:rsidRDefault="006F06A2" w:rsidP="006F06A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0"/>
          <w:szCs w:val="24"/>
        </w:rPr>
      </w:pPr>
      <w:r w:rsidRPr="00EE22E7">
        <w:rPr>
          <w:rFonts w:ascii="Times New Roman" w:eastAsia="Calibri" w:hAnsi="Times New Roman" w:cs="Times New Roman"/>
          <w:sz w:val="20"/>
          <w:szCs w:val="24"/>
        </w:rPr>
        <w:t xml:space="preserve">Jeden wykonawca może złożyć tylko jedną ofertę. </w:t>
      </w:r>
    </w:p>
    <w:p w14:paraId="5B3196A6" w14:textId="77777777" w:rsidR="006F06A2" w:rsidRPr="00EE22E7" w:rsidRDefault="006F06A2" w:rsidP="006F06A2">
      <w:pPr>
        <w:pStyle w:val="Akapitzlist"/>
        <w:ind w:left="709"/>
        <w:jc w:val="both"/>
        <w:rPr>
          <w:rFonts w:ascii="Times New Roman" w:hAnsi="Times New Roman" w:cs="Times New Roman"/>
          <w:color w:val="EE0000"/>
          <w:sz w:val="18"/>
          <w:szCs w:val="20"/>
        </w:rPr>
      </w:pPr>
    </w:p>
    <w:p w14:paraId="186D39CB" w14:textId="77777777" w:rsidR="006F06A2" w:rsidRPr="00EE22E7" w:rsidRDefault="006F06A2" w:rsidP="006F06A2">
      <w:pPr>
        <w:jc w:val="both"/>
        <w:rPr>
          <w:color w:val="EE0000"/>
        </w:rPr>
      </w:pPr>
    </w:p>
    <w:tbl>
      <w:tblPr>
        <w:tblpPr w:leftFromText="141" w:rightFromText="141" w:vertAnchor="page" w:horzAnchor="page" w:tblpX="6076" w:tblpY="12001"/>
        <w:tblW w:w="49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72D77" w:rsidRPr="00EE22E7" w14:paraId="43A52270" w14:textId="77777777" w:rsidTr="00B72D77">
        <w:trPr>
          <w:trHeight w:val="1240"/>
        </w:trPr>
        <w:tc>
          <w:tcPr>
            <w:tcW w:w="4962" w:type="dxa"/>
          </w:tcPr>
          <w:p w14:paraId="5EFDEF72" w14:textId="77777777" w:rsidR="00B72D77" w:rsidRPr="00EE22E7" w:rsidRDefault="00B72D77" w:rsidP="00B72D77">
            <w:pPr>
              <w:jc w:val="center"/>
              <w:rPr>
                <w:rFonts w:ascii="Lato-Bold" w:eastAsiaTheme="minorHAnsi" w:hAnsi="Lato-Bold" w:cs="Lato-Bold"/>
                <w:b/>
                <w:bCs/>
                <w:color w:val="EE0000"/>
                <w:spacing w:val="30"/>
                <w:sz w:val="24"/>
                <w:szCs w:val="24"/>
                <w:lang w:eastAsia="en-US"/>
              </w:rPr>
            </w:pPr>
          </w:p>
          <w:p w14:paraId="4ED7DC2D" w14:textId="2A05A3B9" w:rsidR="00B72D77" w:rsidRPr="00EE22E7" w:rsidRDefault="00F058B1" w:rsidP="00B72D77">
            <w:pPr>
              <w:jc w:val="center"/>
              <w:rPr>
                <w:rFonts w:ascii="Lato-Bold" w:hAnsi="Lato-Bold" w:cs="Lato-Bold"/>
                <w:b/>
                <w:bCs/>
                <w:i/>
                <w:sz w:val="24"/>
                <w:szCs w:val="24"/>
              </w:rPr>
            </w:pPr>
            <w:r w:rsidRPr="00EE22E7">
              <w:rPr>
                <w:rFonts w:ascii="Lato-Bold" w:hAnsi="Lato-Bold" w:cs="Lato-Bold"/>
                <w:b/>
                <w:bCs/>
                <w:i/>
                <w:sz w:val="24"/>
                <w:szCs w:val="24"/>
              </w:rPr>
              <w:t xml:space="preserve">Karol </w:t>
            </w:r>
            <w:proofErr w:type="spellStart"/>
            <w:r w:rsidRPr="00EE22E7">
              <w:rPr>
                <w:rFonts w:ascii="Lato-Bold" w:hAnsi="Lato-Bold" w:cs="Lato-Bold"/>
                <w:b/>
                <w:bCs/>
                <w:i/>
                <w:sz w:val="24"/>
                <w:szCs w:val="24"/>
              </w:rPr>
              <w:t>Kroplewski</w:t>
            </w:r>
            <w:proofErr w:type="spellEnd"/>
          </w:p>
          <w:p w14:paraId="4A269C8A" w14:textId="77777777" w:rsidR="00B72D77" w:rsidRPr="00EE22E7" w:rsidRDefault="00B72D77" w:rsidP="00B72D77">
            <w:pPr>
              <w:rPr>
                <w:i/>
                <w:color w:val="EE0000"/>
              </w:rPr>
            </w:pPr>
          </w:p>
          <w:p w14:paraId="46502D14" w14:textId="77777777" w:rsidR="00B72D77" w:rsidRPr="00EE22E7" w:rsidRDefault="00B72D77" w:rsidP="00B72D77">
            <w:pPr>
              <w:rPr>
                <w:i/>
                <w:color w:val="EE0000"/>
              </w:rPr>
            </w:pPr>
          </w:p>
          <w:p w14:paraId="0CDE3508" w14:textId="77777777" w:rsidR="00B72D77" w:rsidRPr="00EE22E7" w:rsidRDefault="00B72D77" w:rsidP="00B72D77">
            <w:pPr>
              <w:spacing w:after="120"/>
              <w:jc w:val="center"/>
              <w:rPr>
                <w:color w:val="EE0000"/>
              </w:rPr>
            </w:pPr>
            <w:r w:rsidRPr="00EE22E7">
              <w:t>(czytelny podpis zamawiającego/</w:t>
            </w:r>
            <w:r w:rsidRPr="00EE22E7">
              <w:rPr>
                <w:strike/>
              </w:rPr>
              <w:t>osoby upoważnionej</w:t>
            </w:r>
            <w:r w:rsidRPr="00EE22E7">
              <w:t>)</w:t>
            </w:r>
          </w:p>
        </w:tc>
      </w:tr>
    </w:tbl>
    <w:p w14:paraId="3CB10C85" w14:textId="77777777" w:rsidR="00E81F57" w:rsidRPr="00EE22E7" w:rsidRDefault="00E81F57" w:rsidP="00E81F57">
      <w:pPr>
        <w:rPr>
          <w:rFonts w:ascii="Lato-Bold" w:eastAsiaTheme="minorHAnsi" w:hAnsi="Lato-Bold" w:cs="Lato-Bold"/>
          <w:b/>
          <w:bCs/>
          <w:color w:val="EE0000"/>
          <w:spacing w:val="30"/>
          <w:sz w:val="24"/>
          <w:szCs w:val="24"/>
          <w:lang w:eastAsia="en-US"/>
        </w:rPr>
      </w:pPr>
    </w:p>
    <w:p w14:paraId="4C794B3F" w14:textId="2703908C" w:rsidR="000276DD" w:rsidRPr="00EE22E7" w:rsidRDefault="000276DD" w:rsidP="00E84574">
      <w:bookmarkStart w:id="3" w:name="_Toc435612447"/>
      <w:bookmarkStart w:id="4" w:name="_Toc521066913"/>
      <w:bookmarkEnd w:id="0"/>
      <w:bookmarkEnd w:id="3"/>
      <w:bookmarkEnd w:id="4"/>
    </w:p>
    <w:p w14:paraId="52A420B8" w14:textId="77777777" w:rsidR="00C23E62" w:rsidRPr="001D7659" w:rsidRDefault="00C23E62" w:rsidP="00C23E62">
      <w:pPr>
        <w:rPr>
          <w:color w:val="EE0000"/>
        </w:rPr>
      </w:pPr>
    </w:p>
    <w:sectPr w:rsidR="00C23E62" w:rsidRPr="001D7659" w:rsidSect="00553591">
      <w:headerReference w:type="default" r:id="rId10"/>
      <w:pgSz w:w="11906" w:h="16838"/>
      <w:pgMar w:top="1560" w:right="1418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2225" w14:textId="77777777" w:rsidR="006E7B0E" w:rsidRPr="00EE22E7" w:rsidRDefault="006E7B0E" w:rsidP="00F355DB">
      <w:r w:rsidRPr="00EE22E7">
        <w:separator/>
      </w:r>
    </w:p>
  </w:endnote>
  <w:endnote w:type="continuationSeparator" w:id="0">
    <w:p w14:paraId="52C4F68D" w14:textId="77777777" w:rsidR="006E7B0E" w:rsidRPr="00EE22E7" w:rsidRDefault="006E7B0E" w:rsidP="00F355DB">
      <w:r w:rsidRPr="00EE22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A7CF" w14:textId="77777777" w:rsidR="006E7B0E" w:rsidRPr="00EE22E7" w:rsidRDefault="006E7B0E" w:rsidP="00F355DB">
      <w:r w:rsidRPr="00EE22E7">
        <w:separator/>
      </w:r>
    </w:p>
  </w:footnote>
  <w:footnote w:type="continuationSeparator" w:id="0">
    <w:p w14:paraId="1C352DC3" w14:textId="77777777" w:rsidR="006E7B0E" w:rsidRPr="00EE22E7" w:rsidRDefault="006E7B0E" w:rsidP="00F355DB">
      <w:r w:rsidRPr="00EE22E7">
        <w:continuationSeparator/>
      </w:r>
    </w:p>
  </w:footnote>
  <w:footnote w:id="1">
    <w:p w14:paraId="497030F8" w14:textId="53646A2D" w:rsidR="00DD14B9" w:rsidRDefault="00DD14B9">
      <w:pPr>
        <w:pStyle w:val="Tekstprzypisudolnego"/>
      </w:pPr>
      <w:r w:rsidRPr="00EE22E7">
        <w:rPr>
          <w:rStyle w:val="Odwoanieprzypisudolnego"/>
        </w:rPr>
        <w:footnoteRef/>
      </w:r>
      <w:r w:rsidRPr="00EE22E7">
        <w:t xml:space="preserve"> </w:t>
      </w:r>
      <w:r w:rsidR="0067364C" w:rsidRPr="00EE22E7">
        <w:t>Sekcja nieobowiązkowa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B99E" w14:textId="77777777" w:rsidR="00553591" w:rsidRPr="00EE22E7" w:rsidRDefault="00553591" w:rsidP="00553591">
    <w:pPr>
      <w:pStyle w:val="Nagwek"/>
    </w:pPr>
    <w:r w:rsidRPr="00EE22E7">
      <w:rPr>
        <w:b/>
        <w:i/>
        <w:noProof/>
        <w:sz w:val="24"/>
        <w:szCs w:val="24"/>
      </w:rPr>
      <w:drawing>
        <wp:inline distT="0" distB="0" distL="0" distR="0" wp14:anchorId="76BC0020" wp14:editId="255DBAD2">
          <wp:extent cx="5753100" cy="815340"/>
          <wp:effectExtent l="19050" t="0" r="0" b="0"/>
          <wp:docPr id="1595143466" name="Obraz 1595143466" descr="C:\Users\DELL\AppData\Local\Microsoft\Windows\INetCache\Content.Word\FER_RP_UE_RGB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_RP_UE_RGB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1A3"/>
    <w:multiLevelType w:val="hybridMultilevel"/>
    <w:tmpl w:val="7A86CAB4"/>
    <w:lvl w:ilvl="0" w:tplc="178EE7C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2F2702"/>
    <w:multiLevelType w:val="hybridMultilevel"/>
    <w:tmpl w:val="E0721D84"/>
    <w:lvl w:ilvl="0" w:tplc="091E1D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DC2B18"/>
    <w:multiLevelType w:val="hybridMultilevel"/>
    <w:tmpl w:val="B25A96AE"/>
    <w:lvl w:ilvl="0" w:tplc="8174D7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2BA0"/>
    <w:multiLevelType w:val="hybridMultilevel"/>
    <w:tmpl w:val="C6986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50463"/>
    <w:multiLevelType w:val="hybridMultilevel"/>
    <w:tmpl w:val="C0CE4F10"/>
    <w:lvl w:ilvl="0" w:tplc="7B028982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07DF3759"/>
    <w:multiLevelType w:val="multilevel"/>
    <w:tmpl w:val="61D45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55B78"/>
    <w:multiLevelType w:val="hybridMultilevel"/>
    <w:tmpl w:val="853A74F8"/>
    <w:lvl w:ilvl="0" w:tplc="3118C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206A3"/>
    <w:multiLevelType w:val="hybridMultilevel"/>
    <w:tmpl w:val="84B81EC8"/>
    <w:lvl w:ilvl="0" w:tplc="54F81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F2568"/>
    <w:multiLevelType w:val="hybridMultilevel"/>
    <w:tmpl w:val="66263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71A6A"/>
    <w:multiLevelType w:val="multilevel"/>
    <w:tmpl w:val="FB1C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23780F"/>
    <w:multiLevelType w:val="hybridMultilevel"/>
    <w:tmpl w:val="6CFC6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90BD6"/>
    <w:multiLevelType w:val="hybridMultilevel"/>
    <w:tmpl w:val="8506C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73988"/>
    <w:multiLevelType w:val="hybridMultilevel"/>
    <w:tmpl w:val="B2AE2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55368"/>
    <w:multiLevelType w:val="multilevel"/>
    <w:tmpl w:val="15D010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AC7474"/>
    <w:multiLevelType w:val="hybridMultilevel"/>
    <w:tmpl w:val="BBF08852"/>
    <w:lvl w:ilvl="0" w:tplc="984E6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F6CEB"/>
    <w:multiLevelType w:val="hybridMultilevel"/>
    <w:tmpl w:val="9DB4863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96002E8"/>
    <w:multiLevelType w:val="hybridMultilevel"/>
    <w:tmpl w:val="7F00B30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43705A"/>
    <w:multiLevelType w:val="hybridMultilevel"/>
    <w:tmpl w:val="8370F64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BE64BE6"/>
    <w:multiLevelType w:val="hybridMultilevel"/>
    <w:tmpl w:val="DAB26A3C"/>
    <w:lvl w:ilvl="0" w:tplc="3118C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21F1"/>
    <w:multiLevelType w:val="hybridMultilevel"/>
    <w:tmpl w:val="F5B8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72B5C"/>
    <w:multiLevelType w:val="hybridMultilevel"/>
    <w:tmpl w:val="40C0943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5274B88"/>
    <w:multiLevelType w:val="hybridMultilevel"/>
    <w:tmpl w:val="C46C0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36C93"/>
    <w:multiLevelType w:val="hybridMultilevel"/>
    <w:tmpl w:val="0784A9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673C8"/>
    <w:multiLevelType w:val="multilevel"/>
    <w:tmpl w:val="9D54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13C65A8"/>
    <w:multiLevelType w:val="hybridMultilevel"/>
    <w:tmpl w:val="4552A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E2353"/>
    <w:multiLevelType w:val="hybridMultilevel"/>
    <w:tmpl w:val="FE5E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C472D"/>
    <w:multiLevelType w:val="hybridMultilevel"/>
    <w:tmpl w:val="F3F6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74536"/>
    <w:multiLevelType w:val="hybridMultilevel"/>
    <w:tmpl w:val="E79CD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A2B09"/>
    <w:multiLevelType w:val="multilevel"/>
    <w:tmpl w:val="9D54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CA75EED"/>
    <w:multiLevelType w:val="hybridMultilevel"/>
    <w:tmpl w:val="18B2D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A660F"/>
    <w:multiLevelType w:val="hybridMultilevel"/>
    <w:tmpl w:val="46965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87EB8"/>
    <w:multiLevelType w:val="hybridMultilevel"/>
    <w:tmpl w:val="A2D0B74C"/>
    <w:lvl w:ilvl="0" w:tplc="0415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3" w15:restartNumberingAfterBreak="0">
    <w:nsid w:val="5BBC0F24"/>
    <w:multiLevelType w:val="hybridMultilevel"/>
    <w:tmpl w:val="FF2A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90ABC"/>
    <w:multiLevelType w:val="hybridMultilevel"/>
    <w:tmpl w:val="2CB0C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433C1"/>
    <w:multiLevelType w:val="hybridMultilevel"/>
    <w:tmpl w:val="F3F6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90F1D"/>
    <w:multiLevelType w:val="hybridMultilevel"/>
    <w:tmpl w:val="686EA958"/>
    <w:lvl w:ilvl="0" w:tplc="36C81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A03A38"/>
    <w:multiLevelType w:val="hybridMultilevel"/>
    <w:tmpl w:val="526694B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1C34F1"/>
    <w:multiLevelType w:val="hybridMultilevel"/>
    <w:tmpl w:val="93B2A692"/>
    <w:lvl w:ilvl="0" w:tplc="3118C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95558"/>
    <w:multiLevelType w:val="hybridMultilevel"/>
    <w:tmpl w:val="15EC7DD4"/>
    <w:lvl w:ilvl="0" w:tplc="90F80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51D92"/>
    <w:multiLevelType w:val="hybridMultilevel"/>
    <w:tmpl w:val="350A1DAA"/>
    <w:lvl w:ilvl="0" w:tplc="77D25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62CB8"/>
    <w:multiLevelType w:val="hybridMultilevel"/>
    <w:tmpl w:val="18B2D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92AB9"/>
    <w:multiLevelType w:val="hybridMultilevel"/>
    <w:tmpl w:val="605C2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33E77"/>
    <w:multiLevelType w:val="hybridMultilevel"/>
    <w:tmpl w:val="18B2D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E5E67"/>
    <w:multiLevelType w:val="hybridMultilevel"/>
    <w:tmpl w:val="DAB26A3C"/>
    <w:lvl w:ilvl="0" w:tplc="3118C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C6741"/>
    <w:multiLevelType w:val="hybridMultilevel"/>
    <w:tmpl w:val="69FA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226D2"/>
    <w:multiLevelType w:val="hybridMultilevel"/>
    <w:tmpl w:val="C98CAFFA"/>
    <w:lvl w:ilvl="0" w:tplc="9776106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1100AC"/>
    <w:multiLevelType w:val="hybridMultilevel"/>
    <w:tmpl w:val="E85CC262"/>
    <w:lvl w:ilvl="0" w:tplc="F7587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75461">
    <w:abstractNumId w:val="19"/>
  </w:num>
  <w:num w:numId="2" w16cid:durableId="1251541335">
    <w:abstractNumId w:val="9"/>
  </w:num>
  <w:num w:numId="3" w16cid:durableId="265041413">
    <w:abstractNumId w:val="11"/>
  </w:num>
  <w:num w:numId="4" w16cid:durableId="1108088123">
    <w:abstractNumId w:val="8"/>
  </w:num>
  <w:num w:numId="5" w16cid:durableId="68501245">
    <w:abstractNumId w:val="14"/>
  </w:num>
  <w:num w:numId="6" w16cid:durableId="2130777947">
    <w:abstractNumId w:val="29"/>
  </w:num>
  <w:num w:numId="7" w16cid:durableId="1233812802">
    <w:abstractNumId w:val="21"/>
  </w:num>
  <w:num w:numId="8" w16cid:durableId="57561729">
    <w:abstractNumId w:val="22"/>
  </w:num>
  <w:num w:numId="9" w16cid:durableId="181822913">
    <w:abstractNumId w:val="17"/>
  </w:num>
  <w:num w:numId="10" w16cid:durableId="333260827">
    <w:abstractNumId w:val="20"/>
  </w:num>
  <w:num w:numId="11" w16cid:durableId="699164279">
    <w:abstractNumId w:val="2"/>
  </w:num>
  <w:num w:numId="12" w16cid:durableId="278880704">
    <w:abstractNumId w:val="34"/>
  </w:num>
  <w:num w:numId="13" w16cid:durableId="1470712269">
    <w:abstractNumId w:val="27"/>
  </w:num>
  <w:num w:numId="14" w16cid:durableId="1260944353">
    <w:abstractNumId w:val="5"/>
  </w:num>
  <w:num w:numId="15" w16cid:durableId="375588105">
    <w:abstractNumId w:val="13"/>
  </w:num>
  <w:num w:numId="16" w16cid:durableId="1081567344">
    <w:abstractNumId w:val="3"/>
  </w:num>
  <w:num w:numId="17" w16cid:durableId="1886988079">
    <w:abstractNumId w:val="12"/>
  </w:num>
  <w:num w:numId="18" w16cid:durableId="883563022">
    <w:abstractNumId w:val="15"/>
  </w:num>
  <w:num w:numId="19" w16cid:durableId="1035083007">
    <w:abstractNumId w:val="1"/>
  </w:num>
  <w:num w:numId="20" w16cid:durableId="725641806">
    <w:abstractNumId w:val="41"/>
  </w:num>
  <w:num w:numId="21" w16cid:durableId="346179954">
    <w:abstractNumId w:val="16"/>
  </w:num>
  <w:num w:numId="22" w16cid:durableId="796332600">
    <w:abstractNumId w:val="44"/>
  </w:num>
  <w:num w:numId="23" w16cid:durableId="1423792889">
    <w:abstractNumId w:val="24"/>
  </w:num>
  <w:num w:numId="24" w16cid:durableId="509951942">
    <w:abstractNumId w:val="6"/>
  </w:num>
  <w:num w:numId="25" w16cid:durableId="1560171375">
    <w:abstractNumId w:val="38"/>
  </w:num>
  <w:num w:numId="26" w16cid:durableId="1314484484">
    <w:abstractNumId w:val="36"/>
  </w:num>
  <w:num w:numId="27" w16cid:durableId="881401586">
    <w:abstractNumId w:val="35"/>
  </w:num>
  <w:num w:numId="28" w16cid:durableId="725570541">
    <w:abstractNumId w:val="18"/>
  </w:num>
  <w:num w:numId="29" w16cid:durableId="145366150">
    <w:abstractNumId w:val="33"/>
  </w:num>
  <w:num w:numId="30" w16cid:durableId="1864585765">
    <w:abstractNumId w:val="43"/>
  </w:num>
  <w:num w:numId="31" w16cid:durableId="1469085550">
    <w:abstractNumId w:val="30"/>
  </w:num>
  <w:num w:numId="32" w16cid:durableId="350490671">
    <w:abstractNumId w:val="10"/>
  </w:num>
  <w:num w:numId="33" w16cid:durableId="1803231996">
    <w:abstractNumId w:val="0"/>
  </w:num>
  <w:num w:numId="34" w16cid:durableId="1687632185">
    <w:abstractNumId w:val="4"/>
  </w:num>
  <w:num w:numId="35" w16cid:durableId="1978101415">
    <w:abstractNumId w:val="25"/>
  </w:num>
  <w:num w:numId="36" w16cid:durableId="18896017">
    <w:abstractNumId w:val="9"/>
  </w:num>
  <w:num w:numId="37" w16cid:durableId="942687093">
    <w:abstractNumId w:val="42"/>
  </w:num>
  <w:num w:numId="38" w16cid:durableId="1199195954">
    <w:abstractNumId w:val="26"/>
  </w:num>
  <w:num w:numId="39" w16cid:durableId="37053017">
    <w:abstractNumId w:val="28"/>
  </w:num>
  <w:num w:numId="40" w16cid:durableId="980621870">
    <w:abstractNumId w:val="39"/>
  </w:num>
  <w:num w:numId="41" w16cid:durableId="989790247">
    <w:abstractNumId w:val="40"/>
  </w:num>
  <w:num w:numId="42" w16cid:durableId="1769543494">
    <w:abstractNumId w:val="47"/>
  </w:num>
  <w:num w:numId="43" w16cid:durableId="978654039">
    <w:abstractNumId w:val="45"/>
  </w:num>
  <w:num w:numId="44" w16cid:durableId="1037004050">
    <w:abstractNumId w:val="46"/>
  </w:num>
  <w:num w:numId="45" w16cid:durableId="1306352533">
    <w:abstractNumId w:val="23"/>
  </w:num>
  <w:num w:numId="46" w16cid:durableId="1577667656">
    <w:abstractNumId w:val="7"/>
  </w:num>
  <w:num w:numId="47" w16cid:durableId="796071498">
    <w:abstractNumId w:val="31"/>
  </w:num>
  <w:num w:numId="48" w16cid:durableId="180708094">
    <w:abstractNumId w:val="37"/>
  </w:num>
  <w:num w:numId="49" w16cid:durableId="5777174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62"/>
    <w:rsid w:val="0000001C"/>
    <w:rsid w:val="00016CA5"/>
    <w:rsid w:val="00022B98"/>
    <w:rsid w:val="0002437A"/>
    <w:rsid w:val="000276DD"/>
    <w:rsid w:val="00033B3D"/>
    <w:rsid w:val="000351A8"/>
    <w:rsid w:val="00035536"/>
    <w:rsid w:val="000377B9"/>
    <w:rsid w:val="000421BA"/>
    <w:rsid w:val="00042759"/>
    <w:rsid w:val="000530AA"/>
    <w:rsid w:val="000574A4"/>
    <w:rsid w:val="00061AB4"/>
    <w:rsid w:val="000641DC"/>
    <w:rsid w:val="00076E02"/>
    <w:rsid w:val="000814D5"/>
    <w:rsid w:val="000820CA"/>
    <w:rsid w:val="00084937"/>
    <w:rsid w:val="00093513"/>
    <w:rsid w:val="000A5430"/>
    <w:rsid w:val="000B0521"/>
    <w:rsid w:val="000B3269"/>
    <w:rsid w:val="000B6D69"/>
    <w:rsid w:val="000B71B7"/>
    <w:rsid w:val="000D2B5E"/>
    <w:rsid w:val="000D38CB"/>
    <w:rsid w:val="000E4C08"/>
    <w:rsid w:val="000E64A1"/>
    <w:rsid w:val="000F2D91"/>
    <w:rsid w:val="000F310A"/>
    <w:rsid w:val="000F70FC"/>
    <w:rsid w:val="00101C3E"/>
    <w:rsid w:val="00112207"/>
    <w:rsid w:val="0011563C"/>
    <w:rsid w:val="001167ED"/>
    <w:rsid w:val="00121FDC"/>
    <w:rsid w:val="00131EFB"/>
    <w:rsid w:val="00136A07"/>
    <w:rsid w:val="00140688"/>
    <w:rsid w:val="00151C0C"/>
    <w:rsid w:val="00154440"/>
    <w:rsid w:val="00157C68"/>
    <w:rsid w:val="001A1905"/>
    <w:rsid w:val="001A3431"/>
    <w:rsid w:val="001A6503"/>
    <w:rsid w:val="001B2F7C"/>
    <w:rsid w:val="001B7B41"/>
    <w:rsid w:val="001C3268"/>
    <w:rsid w:val="001C3759"/>
    <w:rsid w:val="001D585B"/>
    <w:rsid w:val="001D7659"/>
    <w:rsid w:val="001E6E0D"/>
    <w:rsid w:val="001F0278"/>
    <w:rsid w:val="001F2F4B"/>
    <w:rsid w:val="001F3E80"/>
    <w:rsid w:val="00200352"/>
    <w:rsid w:val="00202C4D"/>
    <w:rsid w:val="00204DF2"/>
    <w:rsid w:val="00210794"/>
    <w:rsid w:val="002147A1"/>
    <w:rsid w:val="00215179"/>
    <w:rsid w:val="00234E96"/>
    <w:rsid w:val="002421AB"/>
    <w:rsid w:val="00251F77"/>
    <w:rsid w:val="00252F37"/>
    <w:rsid w:val="00261140"/>
    <w:rsid w:val="00263DF3"/>
    <w:rsid w:val="00267B1D"/>
    <w:rsid w:val="00273B24"/>
    <w:rsid w:val="00276127"/>
    <w:rsid w:val="00276AA6"/>
    <w:rsid w:val="002770AA"/>
    <w:rsid w:val="00280C1C"/>
    <w:rsid w:val="002831E0"/>
    <w:rsid w:val="00293B9E"/>
    <w:rsid w:val="002A471C"/>
    <w:rsid w:val="002A4ADC"/>
    <w:rsid w:val="002C2582"/>
    <w:rsid w:val="002E57EB"/>
    <w:rsid w:val="002F54D3"/>
    <w:rsid w:val="00307A9B"/>
    <w:rsid w:val="003269B2"/>
    <w:rsid w:val="003315FD"/>
    <w:rsid w:val="00332A1A"/>
    <w:rsid w:val="00351A7B"/>
    <w:rsid w:val="00354506"/>
    <w:rsid w:val="00362789"/>
    <w:rsid w:val="003633FE"/>
    <w:rsid w:val="00365167"/>
    <w:rsid w:val="00367441"/>
    <w:rsid w:val="0037179A"/>
    <w:rsid w:val="0037684A"/>
    <w:rsid w:val="0038093E"/>
    <w:rsid w:val="00390E92"/>
    <w:rsid w:val="00391D88"/>
    <w:rsid w:val="003B3E18"/>
    <w:rsid w:val="003B7CED"/>
    <w:rsid w:val="003C528C"/>
    <w:rsid w:val="003E4569"/>
    <w:rsid w:val="003F47DF"/>
    <w:rsid w:val="003F774D"/>
    <w:rsid w:val="003F7C7A"/>
    <w:rsid w:val="004013E5"/>
    <w:rsid w:val="0040217D"/>
    <w:rsid w:val="00404E18"/>
    <w:rsid w:val="004242E2"/>
    <w:rsid w:val="004252FA"/>
    <w:rsid w:val="00435C9B"/>
    <w:rsid w:val="00436BFA"/>
    <w:rsid w:val="00447F4F"/>
    <w:rsid w:val="0045020C"/>
    <w:rsid w:val="0045326A"/>
    <w:rsid w:val="00460B91"/>
    <w:rsid w:val="00461518"/>
    <w:rsid w:val="00467713"/>
    <w:rsid w:val="004807E3"/>
    <w:rsid w:val="00482421"/>
    <w:rsid w:val="00493970"/>
    <w:rsid w:val="00496E5D"/>
    <w:rsid w:val="004A13A6"/>
    <w:rsid w:val="004B72AB"/>
    <w:rsid w:val="004C0B63"/>
    <w:rsid w:val="004C177C"/>
    <w:rsid w:val="004C3D25"/>
    <w:rsid w:val="004C72DB"/>
    <w:rsid w:val="004D1739"/>
    <w:rsid w:val="004D3A04"/>
    <w:rsid w:val="004D6820"/>
    <w:rsid w:val="004E49CA"/>
    <w:rsid w:val="004E5F2E"/>
    <w:rsid w:val="005120B7"/>
    <w:rsid w:val="00513D2F"/>
    <w:rsid w:val="00513E53"/>
    <w:rsid w:val="005226F4"/>
    <w:rsid w:val="00524917"/>
    <w:rsid w:val="0053111F"/>
    <w:rsid w:val="00533E49"/>
    <w:rsid w:val="00533F97"/>
    <w:rsid w:val="00536D65"/>
    <w:rsid w:val="00553591"/>
    <w:rsid w:val="005541F6"/>
    <w:rsid w:val="0056061C"/>
    <w:rsid w:val="00573BA7"/>
    <w:rsid w:val="005759D5"/>
    <w:rsid w:val="005770F3"/>
    <w:rsid w:val="00582AC9"/>
    <w:rsid w:val="00582AF3"/>
    <w:rsid w:val="0058626D"/>
    <w:rsid w:val="005917BA"/>
    <w:rsid w:val="005A49B5"/>
    <w:rsid w:val="005A5B90"/>
    <w:rsid w:val="005B1573"/>
    <w:rsid w:val="005B2186"/>
    <w:rsid w:val="005B2378"/>
    <w:rsid w:val="005B65E7"/>
    <w:rsid w:val="005C2DB8"/>
    <w:rsid w:val="005D02F8"/>
    <w:rsid w:val="005D0CC7"/>
    <w:rsid w:val="005D311C"/>
    <w:rsid w:val="005F2284"/>
    <w:rsid w:val="005F514A"/>
    <w:rsid w:val="00613854"/>
    <w:rsid w:val="0061400C"/>
    <w:rsid w:val="00624B54"/>
    <w:rsid w:val="00630211"/>
    <w:rsid w:val="006328A5"/>
    <w:rsid w:val="006419A8"/>
    <w:rsid w:val="00644E0C"/>
    <w:rsid w:val="00653E63"/>
    <w:rsid w:val="006545D8"/>
    <w:rsid w:val="0066787E"/>
    <w:rsid w:val="00667FCD"/>
    <w:rsid w:val="00671F1E"/>
    <w:rsid w:val="0067364C"/>
    <w:rsid w:val="00674281"/>
    <w:rsid w:val="00680BE5"/>
    <w:rsid w:val="00693B73"/>
    <w:rsid w:val="00697B97"/>
    <w:rsid w:val="006B33F6"/>
    <w:rsid w:val="006C1233"/>
    <w:rsid w:val="006C6406"/>
    <w:rsid w:val="006D3F66"/>
    <w:rsid w:val="006E3DAF"/>
    <w:rsid w:val="006E5C64"/>
    <w:rsid w:val="006E7B0E"/>
    <w:rsid w:val="006F06A2"/>
    <w:rsid w:val="006F262E"/>
    <w:rsid w:val="006F28EA"/>
    <w:rsid w:val="00711260"/>
    <w:rsid w:val="00714167"/>
    <w:rsid w:val="00721B82"/>
    <w:rsid w:val="00722618"/>
    <w:rsid w:val="007304A3"/>
    <w:rsid w:val="007472E6"/>
    <w:rsid w:val="00751BBD"/>
    <w:rsid w:val="00770BF6"/>
    <w:rsid w:val="00776D01"/>
    <w:rsid w:val="00787283"/>
    <w:rsid w:val="00792BAD"/>
    <w:rsid w:val="0079356F"/>
    <w:rsid w:val="007A367F"/>
    <w:rsid w:val="007B00FB"/>
    <w:rsid w:val="007B49A0"/>
    <w:rsid w:val="007B7B55"/>
    <w:rsid w:val="007C0CE7"/>
    <w:rsid w:val="007C3696"/>
    <w:rsid w:val="007C5229"/>
    <w:rsid w:val="007D3AC4"/>
    <w:rsid w:val="007D4522"/>
    <w:rsid w:val="007D77EB"/>
    <w:rsid w:val="007E3A4A"/>
    <w:rsid w:val="007F2CF0"/>
    <w:rsid w:val="007F5E80"/>
    <w:rsid w:val="00821861"/>
    <w:rsid w:val="008308BF"/>
    <w:rsid w:val="00831DAE"/>
    <w:rsid w:val="0083422E"/>
    <w:rsid w:val="00841A12"/>
    <w:rsid w:val="0084466D"/>
    <w:rsid w:val="0085673A"/>
    <w:rsid w:val="00890E67"/>
    <w:rsid w:val="00893779"/>
    <w:rsid w:val="008A715C"/>
    <w:rsid w:val="008C1FE0"/>
    <w:rsid w:val="008C6253"/>
    <w:rsid w:val="008E5D6D"/>
    <w:rsid w:val="008F0FC6"/>
    <w:rsid w:val="008F26CD"/>
    <w:rsid w:val="00903D1E"/>
    <w:rsid w:val="00911009"/>
    <w:rsid w:val="0091770E"/>
    <w:rsid w:val="009239B8"/>
    <w:rsid w:val="00926F1E"/>
    <w:rsid w:val="009341CB"/>
    <w:rsid w:val="00936EE0"/>
    <w:rsid w:val="00947D74"/>
    <w:rsid w:val="0095425C"/>
    <w:rsid w:val="0097110C"/>
    <w:rsid w:val="0097391E"/>
    <w:rsid w:val="00974133"/>
    <w:rsid w:val="0097651A"/>
    <w:rsid w:val="00980726"/>
    <w:rsid w:val="009871AB"/>
    <w:rsid w:val="00994281"/>
    <w:rsid w:val="009A23FF"/>
    <w:rsid w:val="009B47FE"/>
    <w:rsid w:val="009B4859"/>
    <w:rsid w:val="009C367A"/>
    <w:rsid w:val="009D101E"/>
    <w:rsid w:val="009E3D9B"/>
    <w:rsid w:val="009E4A91"/>
    <w:rsid w:val="009F39E4"/>
    <w:rsid w:val="00A02417"/>
    <w:rsid w:val="00A22FA7"/>
    <w:rsid w:val="00A2598B"/>
    <w:rsid w:val="00A378C4"/>
    <w:rsid w:val="00A407ED"/>
    <w:rsid w:val="00A452A6"/>
    <w:rsid w:val="00A56731"/>
    <w:rsid w:val="00A73C1E"/>
    <w:rsid w:val="00A73D0A"/>
    <w:rsid w:val="00A74905"/>
    <w:rsid w:val="00A76031"/>
    <w:rsid w:val="00AB423E"/>
    <w:rsid w:val="00AD3B13"/>
    <w:rsid w:val="00AE0393"/>
    <w:rsid w:val="00AF5D03"/>
    <w:rsid w:val="00B0001F"/>
    <w:rsid w:val="00B03754"/>
    <w:rsid w:val="00B03A7F"/>
    <w:rsid w:val="00B056C3"/>
    <w:rsid w:val="00B06416"/>
    <w:rsid w:val="00B07516"/>
    <w:rsid w:val="00B111B1"/>
    <w:rsid w:val="00B16867"/>
    <w:rsid w:val="00B17537"/>
    <w:rsid w:val="00B2347E"/>
    <w:rsid w:val="00B26167"/>
    <w:rsid w:val="00B356DA"/>
    <w:rsid w:val="00B411B9"/>
    <w:rsid w:val="00B44BC2"/>
    <w:rsid w:val="00B454A3"/>
    <w:rsid w:val="00B61615"/>
    <w:rsid w:val="00B625C8"/>
    <w:rsid w:val="00B6316A"/>
    <w:rsid w:val="00B710A6"/>
    <w:rsid w:val="00B72D77"/>
    <w:rsid w:val="00B76D49"/>
    <w:rsid w:val="00B77E3B"/>
    <w:rsid w:val="00B80350"/>
    <w:rsid w:val="00B83DA4"/>
    <w:rsid w:val="00B85837"/>
    <w:rsid w:val="00B9039E"/>
    <w:rsid w:val="00B915EB"/>
    <w:rsid w:val="00B97B34"/>
    <w:rsid w:val="00BA1657"/>
    <w:rsid w:val="00BA4839"/>
    <w:rsid w:val="00BA6229"/>
    <w:rsid w:val="00BB11FE"/>
    <w:rsid w:val="00BB21A4"/>
    <w:rsid w:val="00BB6433"/>
    <w:rsid w:val="00BD1866"/>
    <w:rsid w:val="00BD1BF3"/>
    <w:rsid w:val="00BD4116"/>
    <w:rsid w:val="00BD4515"/>
    <w:rsid w:val="00BD78B1"/>
    <w:rsid w:val="00BE2668"/>
    <w:rsid w:val="00BE2CB0"/>
    <w:rsid w:val="00BE7EDA"/>
    <w:rsid w:val="00BF1869"/>
    <w:rsid w:val="00BF3ADB"/>
    <w:rsid w:val="00BF78DD"/>
    <w:rsid w:val="00C12017"/>
    <w:rsid w:val="00C15EE1"/>
    <w:rsid w:val="00C23E62"/>
    <w:rsid w:val="00C2467D"/>
    <w:rsid w:val="00C264C3"/>
    <w:rsid w:val="00C30BCF"/>
    <w:rsid w:val="00C3492B"/>
    <w:rsid w:val="00C41151"/>
    <w:rsid w:val="00C57ED6"/>
    <w:rsid w:val="00C67E94"/>
    <w:rsid w:val="00C8663E"/>
    <w:rsid w:val="00C9192A"/>
    <w:rsid w:val="00C92B3F"/>
    <w:rsid w:val="00C97CC1"/>
    <w:rsid w:val="00CA1653"/>
    <w:rsid w:val="00CC2124"/>
    <w:rsid w:val="00CC420A"/>
    <w:rsid w:val="00CC5603"/>
    <w:rsid w:val="00CC7FD1"/>
    <w:rsid w:val="00CE08C0"/>
    <w:rsid w:val="00CE5BB1"/>
    <w:rsid w:val="00CF124B"/>
    <w:rsid w:val="00CF4B4D"/>
    <w:rsid w:val="00D02B35"/>
    <w:rsid w:val="00D0585E"/>
    <w:rsid w:val="00D07434"/>
    <w:rsid w:val="00D0748B"/>
    <w:rsid w:val="00D10BC1"/>
    <w:rsid w:val="00D1584F"/>
    <w:rsid w:val="00D16D95"/>
    <w:rsid w:val="00D232BA"/>
    <w:rsid w:val="00D453CB"/>
    <w:rsid w:val="00D465E3"/>
    <w:rsid w:val="00D668DF"/>
    <w:rsid w:val="00D75F42"/>
    <w:rsid w:val="00D84562"/>
    <w:rsid w:val="00D9008D"/>
    <w:rsid w:val="00D93EC8"/>
    <w:rsid w:val="00DB34CF"/>
    <w:rsid w:val="00DC3B28"/>
    <w:rsid w:val="00DC4232"/>
    <w:rsid w:val="00DD14B9"/>
    <w:rsid w:val="00DE1EDE"/>
    <w:rsid w:val="00DF5770"/>
    <w:rsid w:val="00DF7E4F"/>
    <w:rsid w:val="00E004CD"/>
    <w:rsid w:val="00E02C78"/>
    <w:rsid w:val="00E13539"/>
    <w:rsid w:val="00E205C0"/>
    <w:rsid w:val="00E210AF"/>
    <w:rsid w:val="00E258E8"/>
    <w:rsid w:val="00E27EA8"/>
    <w:rsid w:val="00E31962"/>
    <w:rsid w:val="00E32F3E"/>
    <w:rsid w:val="00E33993"/>
    <w:rsid w:val="00E35E0F"/>
    <w:rsid w:val="00E375F0"/>
    <w:rsid w:val="00E439F0"/>
    <w:rsid w:val="00E54383"/>
    <w:rsid w:val="00E602A3"/>
    <w:rsid w:val="00E70A30"/>
    <w:rsid w:val="00E7107E"/>
    <w:rsid w:val="00E739E6"/>
    <w:rsid w:val="00E767B2"/>
    <w:rsid w:val="00E772D6"/>
    <w:rsid w:val="00E80963"/>
    <w:rsid w:val="00E81F57"/>
    <w:rsid w:val="00E84574"/>
    <w:rsid w:val="00E93AE0"/>
    <w:rsid w:val="00EA0FFD"/>
    <w:rsid w:val="00EA378B"/>
    <w:rsid w:val="00EA79A0"/>
    <w:rsid w:val="00EB0FD0"/>
    <w:rsid w:val="00EB194A"/>
    <w:rsid w:val="00EB2451"/>
    <w:rsid w:val="00EB3C3D"/>
    <w:rsid w:val="00EB4A76"/>
    <w:rsid w:val="00EC0591"/>
    <w:rsid w:val="00EC50E6"/>
    <w:rsid w:val="00ED1F69"/>
    <w:rsid w:val="00ED3E7E"/>
    <w:rsid w:val="00ED50BF"/>
    <w:rsid w:val="00EE22E7"/>
    <w:rsid w:val="00EF2471"/>
    <w:rsid w:val="00F058B1"/>
    <w:rsid w:val="00F125DF"/>
    <w:rsid w:val="00F136F1"/>
    <w:rsid w:val="00F14C91"/>
    <w:rsid w:val="00F16B4E"/>
    <w:rsid w:val="00F328F4"/>
    <w:rsid w:val="00F355DB"/>
    <w:rsid w:val="00F3677C"/>
    <w:rsid w:val="00F438AF"/>
    <w:rsid w:val="00F56A53"/>
    <w:rsid w:val="00F61542"/>
    <w:rsid w:val="00F75154"/>
    <w:rsid w:val="00F839AE"/>
    <w:rsid w:val="00FA59BC"/>
    <w:rsid w:val="00FB01F9"/>
    <w:rsid w:val="00FC3B68"/>
    <w:rsid w:val="00FC444E"/>
    <w:rsid w:val="00FC4A81"/>
    <w:rsid w:val="00FD0A69"/>
    <w:rsid w:val="00FD0ADD"/>
    <w:rsid w:val="00FD1AE5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3525"/>
  <w15:docId w15:val="{AD29CB00-EC43-46D7-B8DB-2A03F4C4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FFFFFF" w:themeColor="background1"/>
        <w:spacing w:val="30"/>
        <w:sz w:val="42"/>
        <w:szCs w:val="4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688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23E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8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E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23E62"/>
    <w:rPr>
      <w:color w:val="0000FF" w:themeColor="hyperlink"/>
      <w:u w:val="single"/>
    </w:rPr>
  </w:style>
  <w:style w:type="character" w:customStyle="1" w:styleId="Pogrubienie1">
    <w:name w:val="Pogrubienie1"/>
    <w:basedOn w:val="Domylnaczcionkaakapitu"/>
    <w:rsid w:val="00C23E62"/>
  </w:style>
  <w:style w:type="character" w:customStyle="1" w:styleId="header-contact-top">
    <w:name w:val="header-contact-top"/>
    <w:basedOn w:val="Domylnaczcionkaakapitu"/>
    <w:rsid w:val="00C23E62"/>
  </w:style>
  <w:style w:type="character" w:customStyle="1" w:styleId="header-contact-slogan">
    <w:name w:val="header-contact-slogan"/>
    <w:basedOn w:val="Domylnaczcionkaakapitu"/>
    <w:rsid w:val="00C23E62"/>
  </w:style>
  <w:style w:type="character" w:customStyle="1" w:styleId="st">
    <w:name w:val="st"/>
    <w:basedOn w:val="Domylnaczcionkaakapitu"/>
    <w:rsid w:val="00C23E62"/>
  </w:style>
  <w:style w:type="character" w:styleId="Uwydatnienie">
    <w:name w:val="Emphasis"/>
    <w:basedOn w:val="Domylnaczcionkaakapitu"/>
    <w:uiPriority w:val="20"/>
    <w:qFormat/>
    <w:rsid w:val="00C23E62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23E62"/>
    <w:rPr>
      <w:rFonts w:ascii="Times New Roman" w:eastAsia="Times New Roman" w:hAnsi="Times New Roman" w:cs="Times New Roman"/>
      <w:b/>
      <w:bCs/>
      <w:color w:val="auto"/>
      <w:spacing w:val="0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D5"/>
    <w:rPr>
      <w:rFonts w:ascii="Tahoma" w:eastAsia="Times New Roman" w:hAnsi="Tahoma" w:cs="Tahoma"/>
      <w:color w:val="auto"/>
      <w:spacing w:val="0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5DB"/>
    <w:rPr>
      <w:rFonts w:asciiTheme="minorHAnsi" w:eastAsiaTheme="minorEastAsia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5DB"/>
    <w:rPr>
      <w:rFonts w:eastAsiaTheme="minorEastAsia"/>
      <w:color w:val="auto"/>
      <w:spacing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5DB"/>
    <w:rPr>
      <w:vertAlign w:val="superscript"/>
    </w:rPr>
  </w:style>
  <w:style w:type="character" w:customStyle="1" w:styleId="lrzxr">
    <w:name w:val="lrzxr"/>
    <w:basedOn w:val="Domylnaczcionkaakapitu"/>
    <w:rsid w:val="00BA6229"/>
  </w:style>
  <w:style w:type="paragraph" w:styleId="Tekstpodstawowy">
    <w:name w:val="Body Text"/>
    <w:basedOn w:val="Normalny"/>
    <w:link w:val="TekstpodstawowyZnak"/>
    <w:uiPriority w:val="99"/>
    <w:unhideWhenUsed/>
    <w:rsid w:val="00693B73"/>
    <w:pPr>
      <w:widowControl w:val="0"/>
      <w:autoSpaceDE w:val="0"/>
      <w:autoSpaceDN w:val="0"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3B73"/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B2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4252FA"/>
  </w:style>
  <w:style w:type="character" w:styleId="Odwoaniedokomentarza">
    <w:name w:val="annotation reference"/>
    <w:basedOn w:val="Domylnaczcionkaakapitu"/>
    <w:uiPriority w:val="99"/>
    <w:semiHidden/>
    <w:unhideWhenUsed/>
    <w:rsid w:val="00BD7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8B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8B1"/>
    <w:rPr>
      <w:rFonts w:ascii="Times New Roman" w:eastAsia="Times New Roman" w:hAnsi="Times New Roman" w:cs="Times New Roman"/>
      <w:color w:val="auto"/>
      <w:spacing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8B1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8DD"/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 w:val="20"/>
      <w:szCs w:val="20"/>
      <w:lang w:eastAsia="pl-PL"/>
    </w:rPr>
  </w:style>
  <w:style w:type="character" w:customStyle="1" w:styleId="hgkelc">
    <w:name w:val="hgkelc"/>
    <w:basedOn w:val="Domylnaczcionkaakapitu"/>
    <w:rsid w:val="00C67E94"/>
  </w:style>
  <w:style w:type="character" w:customStyle="1" w:styleId="t-footer-title">
    <w:name w:val="t-footer-title"/>
    <w:basedOn w:val="Domylnaczcionkaakapitu"/>
    <w:rsid w:val="00EB194A"/>
  </w:style>
  <w:style w:type="character" w:customStyle="1" w:styleId="footer-addressline">
    <w:name w:val="footer-address__line"/>
    <w:basedOn w:val="Domylnaczcionkaakapitu"/>
    <w:rsid w:val="00EB194A"/>
  </w:style>
  <w:style w:type="character" w:styleId="Pogrubienie">
    <w:name w:val="Strong"/>
    <w:basedOn w:val="Domylnaczcionkaakapitu"/>
    <w:uiPriority w:val="22"/>
    <w:qFormat/>
    <w:rsid w:val="00B76D4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E7E"/>
    <w:rPr>
      <w:rFonts w:asciiTheme="majorHAnsi" w:eastAsiaTheme="majorEastAsia" w:hAnsiTheme="majorHAnsi" w:cstheme="majorBidi"/>
      <w:b/>
      <w:bCs/>
      <w:color w:val="4F81BD" w:themeColor="accent1"/>
      <w:spacing w:val="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D3E7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C3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go">
    <w:name w:val="go"/>
    <w:basedOn w:val="Domylnaczcionkaakapitu"/>
    <w:rsid w:val="004C3D25"/>
  </w:style>
  <w:style w:type="paragraph" w:styleId="Nagwek">
    <w:name w:val="header"/>
    <w:basedOn w:val="Normalny"/>
    <w:link w:val="NagwekZnak"/>
    <w:uiPriority w:val="99"/>
    <w:unhideWhenUsed/>
    <w:rsid w:val="00553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591"/>
    <w:rPr>
      <w:rFonts w:ascii="Times New Roman" w:eastAsia="Times New Roman" w:hAnsi="Times New Roman" w:cs="Times New Roman"/>
      <w:color w:val="auto"/>
      <w:spacing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591"/>
    <w:rPr>
      <w:rFonts w:ascii="Times New Roman" w:eastAsia="Times New Roman" w:hAnsi="Times New Roman" w:cs="Times New Roman"/>
      <w:color w:val="auto"/>
      <w:spacing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F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F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FD1"/>
    <w:rPr>
      <w:rFonts w:ascii="Times New Roman" w:eastAsia="Times New Roman" w:hAnsi="Times New Roman" w:cs="Times New Roman"/>
      <w:color w:val="auto"/>
      <w:spacing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FD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D17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trag-mylof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pmylof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5B91-4168-4727-9540-8CBAA78C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</dc:creator>
  <cp:keywords/>
  <dc:description/>
  <cp:lastModifiedBy>Przetwórnia ZHPM</cp:lastModifiedBy>
  <cp:revision>10</cp:revision>
  <cp:lastPrinted>2026-04-26T06:52:00Z</cp:lastPrinted>
  <dcterms:created xsi:type="dcterms:W3CDTF">2026-04-26T08:00:00Z</dcterms:created>
  <dcterms:modified xsi:type="dcterms:W3CDTF">2026-05-26T17:50:00Z</dcterms:modified>
</cp:coreProperties>
</file>